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C" w:rsidRDefault="00702DDC" w:rsidP="00702DDC">
      <w:pPr>
        <w:pStyle w:val="a9"/>
      </w:pPr>
      <w:r>
        <w:rPr>
          <w:noProof/>
        </w:rPr>
        <w:drawing>
          <wp:inline distT="0" distB="0" distL="0" distR="0">
            <wp:extent cx="6911169" cy="9507600"/>
            <wp:effectExtent l="19050" t="0" r="3981" b="0"/>
            <wp:docPr id="1" name="Рисунок 1" descr="C:\Users\User\AppData\Local\Packages\Microsoft.Windows.Photos_8wekyb3d8bbwe\TempState\ShareServiceTempFolder\Документ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Документ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69" cy="95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0D" w:rsidRPr="00D851C8" w:rsidRDefault="00FE160D" w:rsidP="00FE160D">
      <w:pPr>
        <w:jc w:val="center"/>
        <w:rPr>
          <w:rFonts w:ascii="Times New Roman" w:hAnsi="Times New Roman"/>
          <w:sz w:val="28"/>
          <w:szCs w:val="28"/>
        </w:rPr>
      </w:pPr>
      <w:r w:rsidRPr="00D851C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E160D" w:rsidRPr="00D851C8" w:rsidRDefault="00FE160D" w:rsidP="00FE160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  <w:gridCol w:w="772"/>
      </w:tblGrid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1C8"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94B2A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51C8"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  <w:r w:rsidRPr="00D851C8">
              <w:rPr>
                <w:rFonts w:ascii="Times New Roman" w:eastAsia="Times New Roman" w:hAnsi="Times New Roman"/>
                <w:webHidden/>
                <w:sz w:val="28"/>
              </w:rPr>
              <w:tab/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1C8"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«Технология машиностроения»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</w:t>
            </w:r>
            <w:r w:rsidRPr="00FE160D"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дипломного проекта 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 xml:space="preserve"> Критерии оценки выпускной квалификационной работы</w:t>
            </w:r>
          </w:p>
        </w:tc>
        <w:tc>
          <w:tcPr>
            <w:tcW w:w="772" w:type="dxa"/>
          </w:tcPr>
          <w:p w:rsidR="00FE160D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FE160D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Порядок и о</w:t>
            </w: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рганизация государственной итоговой аттестации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FE160D" w:rsidRPr="00D851C8" w:rsidTr="00585FF2">
        <w:tc>
          <w:tcPr>
            <w:tcW w:w="921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1C8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FE160D" w:rsidRPr="00D851C8" w:rsidRDefault="00FE160D" w:rsidP="00D94B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160D" w:rsidRDefault="00FE160D" w:rsidP="00D94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0D" w:rsidRPr="00AC63F8" w:rsidRDefault="00FE160D" w:rsidP="00FE160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3F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E160D" w:rsidRPr="00AC63F8" w:rsidRDefault="00FE160D" w:rsidP="00FE1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60D" w:rsidRPr="00AC63F8" w:rsidRDefault="0062594A" w:rsidP="00FE16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FE160D" w:rsidRPr="00AC63F8">
        <w:rPr>
          <w:rFonts w:ascii="Times New Roman" w:hAnsi="Times New Roman"/>
          <w:sz w:val="28"/>
          <w:szCs w:val="28"/>
        </w:rPr>
        <w:t>Государственная итоговая  аттестация</w:t>
      </w:r>
      <w:r w:rsidR="00FE160D">
        <w:rPr>
          <w:rFonts w:ascii="Times New Roman" w:hAnsi="Times New Roman"/>
          <w:sz w:val="28"/>
          <w:szCs w:val="28"/>
        </w:rPr>
        <w:t xml:space="preserve"> (далее - ГИА)</w:t>
      </w:r>
      <w:r w:rsidR="00FE160D" w:rsidRPr="00AC63F8">
        <w:rPr>
          <w:rFonts w:ascii="Times New Roman" w:hAnsi="Times New Roman"/>
          <w:sz w:val="28"/>
          <w:szCs w:val="28"/>
        </w:rPr>
        <w:t xml:space="preserve"> выпускников </w:t>
      </w:r>
      <w:r w:rsidR="00FE160D">
        <w:rPr>
          <w:rFonts w:ascii="Times New Roman" w:hAnsi="Times New Roman"/>
          <w:sz w:val="28"/>
          <w:szCs w:val="28"/>
        </w:rPr>
        <w:t xml:space="preserve">по </w:t>
      </w:r>
      <w:r w:rsidR="00FE160D" w:rsidRPr="00AC63F8">
        <w:rPr>
          <w:rFonts w:ascii="Times New Roman" w:hAnsi="Times New Roman"/>
          <w:sz w:val="28"/>
          <w:szCs w:val="28"/>
        </w:rPr>
        <w:t xml:space="preserve"> спец</w:t>
      </w:r>
      <w:r w:rsidR="00FE160D">
        <w:rPr>
          <w:rFonts w:ascii="Times New Roman" w:hAnsi="Times New Roman"/>
          <w:sz w:val="28"/>
          <w:szCs w:val="28"/>
        </w:rPr>
        <w:t xml:space="preserve">иальности  «Технология машиностроения» </w:t>
      </w:r>
      <w:r w:rsidR="00FE160D" w:rsidRPr="00AC63F8">
        <w:rPr>
          <w:rFonts w:ascii="Times New Roman" w:hAnsi="Times New Roman"/>
          <w:sz w:val="28"/>
          <w:szCs w:val="28"/>
        </w:rPr>
        <w:t>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FE160D" w:rsidRPr="006446CB" w:rsidRDefault="00FE160D" w:rsidP="00FE160D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z w:val="28"/>
          <w:szCs w:val="28"/>
        </w:rPr>
        <w:t>Федеральный закон Российской Федерации  от 29 декабря 2012г</w:t>
      </w:r>
      <w:r w:rsidR="0007607E" w:rsidRPr="006446CB">
        <w:rPr>
          <w:rFonts w:ascii="Times New Roman" w:hAnsi="Times New Roman"/>
          <w:sz w:val="28"/>
          <w:szCs w:val="28"/>
        </w:rPr>
        <w:t>.</w:t>
      </w:r>
      <w:r w:rsidRPr="006446CB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Федерации;</w:t>
      </w:r>
    </w:p>
    <w:p w:rsidR="00FE160D" w:rsidRPr="006446CB" w:rsidRDefault="00CC0DFF" w:rsidP="00FE160D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z w:val="28"/>
          <w:szCs w:val="28"/>
        </w:rPr>
        <w:t>Устав ГА</w:t>
      </w:r>
      <w:r w:rsidR="00FE160D" w:rsidRPr="006446CB">
        <w:rPr>
          <w:rFonts w:ascii="Times New Roman" w:hAnsi="Times New Roman"/>
          <w:sz w:val="28"/>
          <w:szCs w:val="28"/>
        </w:rPr>
        <w:t>ПОУ СО «</w:t>
      </w:r>
      <w:proofErr w:type="spellStart"/>
      <w:r w:rsidR="00FE160D" w:rsidRPr="006446CB">
        <w:rPr>
          <w:rFonts w:ascii="Times New Roman" w:hAnsi="Times New Roman"/>
          <w:sz w:val="28"/>
          <w:szCs w:val="28"/>
        </w:rPr>
        <w:t>УрГЗК</w:t>
      </w:r>
      <w:proofErr w:type="spellEnd"/>
      <w:r w:rsidR="00FE160D" w:rsidRPr="006446CB">
        <w:rPr>
          <w:rFonts w:ascii="Times New Roman" w:hAnsi="Times New Roman"/>
          <w:sz w:val="28"/>
          <w:szCs w:val="28"/>
        </w:rPr>
        <w:t>»;</w:t>
      </w:r>
    </w:p>
    <w:p w:rsidR="00FE160D" w:rsidRPr="006446CB" w:rsidRDefault="00FE160D" w:rsidP="00FE160D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 профессионального образования по специальности  «Технология машиностроения»;</w:t>
      </w:r>
    </w:p>
    <w:p w:rsidR="00FE160D" w:rsidRDefault="00FE160D" w:rsidP="00FE160D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AC63F8">
        <w:rPr>
          <w:sz w:val="28"/>
          <w:szCs w:val="28"/>
        </w:rPr>
        <w:t xml:space="preserve">Порядок </w:t>
      </w:r>
      <w:r w:rsidR="006446CB">
        <w:rPr>
          <w:sz w:val="28"/>
          <w:szCs w:val="28"/>
        </w:rPr>
        <w:t>организации и осуществления образовательной деятельности</w:t>
      </w:r>
      <w:r w:rsidRPr="00AC63F8">
        <w:rPr>
          <w:sz w:val="28"/>
          <w:szCs w:val="28"/>
        </w:rPr>
        <w:t xml:space="preserve"> </w:t>
      </w:r>
      <w:r w:rsidR="006446CB">
        <w:rPr>
          <w:sz w:val="28"/>
          <w:szCs w:val="28"/>
        </w:rPr>
        <w:t xml:space="preserve">по образовательным </w:t>
      </w:r>
      <w:r w:rsidRPr="00AC63F8">
        <w:rPr>
          <w:sz w:val="28"/>
          <w:szCs w:val="28"/>
        </w:rPr>
        <w:t xml:space="preserve">программам среднего профессионального образования, утверждённый приказом Министерства образования и </w:t>
      </w:r>
      <w:r w:rsidR="006446CB">
        <w:rPr>
          <w:sz w:val="28"/>
          <w:szCs w:val="28"/>
        </w:rPr>
        <w:t>науки Российской Федерации от 14 июня 2013 года № 464</w:t>
      </w:r>
      <w:r w:rsidRPr="00AC63F8">
        <w:rPr>
          <w:sz w:val="28"/>
          <w:szCs w:val="28"/>
        </w:rPr>
        <w:t>;</w:t>
      </w:r>
    </w:p>
    <w:p w:rsidR="00FE160D" w:rsidRPr="006446CB" w:rsidRDefault="00FE160D" w:rsidP="00FE160D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 w:rsidRPr="006446CB">
        <w:rPr>
          <w:sz w:val="28"/>
          <w:szCs w:val="28"/>
          <w:shd w:val="clear" w:color="auto" w:fill="FFFFFF"/>
        </w:rPr>
        <w:t>Приказ Министерс</w:t>
      </w:r>
      <w:r w:rsidR="006446CB" w:rsidRPr="006446CB">
        <w:rPr>
          <w:sz w:val="28"/>
          <w:szCs w:val="28"/>
          <w:shd w:val="clear" w:color="auto" w:fill="FFFFFF"/>
        </w:rPr>
        <w:t>тва образования и науки РФ от 08.11. 2021 г. № 800</w:t>
      </w:r>
      <w:r w:rsidRPr="006446CB">
        <w:rPr>
          <w:sz w:val="28"/>
          <w:szCs w:val="28"/>
          <w:shd w:val="clear" w:color="auto" w:fill="FFFFFF"/>
        </w:rPr>
        <w:t xml:space="preserve"> “О</w:t>
      </w:r>
      <w:r w:rsidR="006446CB" w:rsidRPr="006446CB">
        <w:rPr>
          <w:sz w:val="28"/>
          <w:szCs w:val="28"/>
          <w:shd w:val="clear" w:color="auto" w:fill="FFFFFF"/>
        </w:rPr>
        <w:t>б</w:t>
      </w:r>
      <w:r w:rsidRPr="006446CB">
        <w:rPr>
          <w:sz w:val="28"/>
          <w:szCs w:val="28"/>
          <w:shd w:val="clear" w:color="auto" w:fill="FFFFFF"/>
        </w:rPr>
        <w:t xml:space="preserve"> </w:t>
      </w:r>
      <w:r w:rsidR="006446CB" w:rsidRPr="006446CB">
        <w:rPr>
          <w:sz w:val="28"/>
          <w:szCs w:val="28"/>
          <w:shd w:val="clear" w:color="auto" w:fill="FFFFFF"/>
        </w:rPr>
        <w:t>утверждении порядка</w:t>
      </w:r>
      <w:r w:rsidRPr="006446CB">
        <w:rPr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="006446CB" w:rsidRPr="006446CB">
        <w:rPr>
          <w:sz w:val="28"/>
          <w:szCs w:val="28"/>
          <w:shd w:val="clear" w:color="auto" w:fill="FFFFFF"/>
        </w:rPr>
        <w:t>;</w:t>
      </w:r>
    </w:p>
    <w:p w:rsidR="00FE160D" w:rsidRPr="006446CB" w:rsidRDefault="00FC18A8" w:rsidP="00FE160D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proofErr w:type="gramStart"/>
      <w:r w:rsidRPr="006446CB">
        <w:rPr>
          <w:sz w:val="28"/>
          <w:szCs w:val="28"/>
        </w:rPr>
        <w:t>Порядок проведения г</w:t>
      </w:r>
      <w:r w:rsidR="00FE160D" w:rsidRPr="006446CB">
        <w:rPr>
          <w:sz w:val="28"/>
          <w:szCs w:val="28"/>
        </w:rPr>
        <w:t xml:space="preserve">осударственной итоговой аттестации по образовательным  программам среднего профессионального образования в </w:t>
      </w:r>
      <w:r w:rsidRPr="006446CB">
        <w:rPr>
          <w:sz w:val="28"/>
          <w:szCs w:val="28"/>
        </w:rPr>
        <w:t>ГА</w:t>
      </w:r>
      <w:r w:rsidR="00FE160D" w:rsidRPr="006446CB">
        <w:rPr>
          <w:sz w:val="28"/>
          <w:szCs w:val="28"/>
        </w:rPr>
        <w:t xml:space="preserve">ПОУ СО </w:t>
      </w:r>
      <w:r w:rsidRPr="006446CB">
        <w:rPr>
          <w:sz w:val="28"/>
          <w:szCs w:val="28"/>
        </w:rPr>
        <w:t>«</w:t>
      </w:r>
      <w:proofErr w:type="spellStart"/>
      <w:r w:rsidRPr="006446CB">
        <w:rPr>
          <w:sz w:val="28"/>
          <w:szCs w:val="28"/>
        </w:rPr>
        <w:t>УрГЗК</w:t>
      </w:r>
      <w:proofErr w:type="spellEnd"/>
      <w:r w:rsidRPr="006446CB">
        <w:rPr>
          <w:sz w:val="28"/>
          <w:szCs w:val="28"/>
        </w:rPr>
        <w:t xml:space="preserve">» </w:t>
      </w:r>
      <w:r w:rsidR="00FE160D" w:rsidRPr="006446CB">
        <w:rPr>
          <w:sz w:val="28"/>
          <w:szCs w:val="28"/>
        </w:rPr>
        <w:t>утв</w:t>
      </w:r>
      <w:r w:rsidRPr="006446CB">
        <w:rPr>
          <w:sz w:val="28"/>
          <w:szCs w:val="28"/>
        </w:rPr>
        <w:t>ерждённый</w:t>
      </w:r>
      <w:r w:rsidR="00FE160D" w:rsidRPr="006446CB">
        <w:rPr>
          <w:sz w:val="28"/>
          <w:szCs w:val="28"/>
        </w:rPr>
        <w:t xml:space="preserve"> приказом </w:t>
      </w:r>
      <w:r w:rsidRPr="006446CB">
        <w:rPr>
          <w:sz w:val="28"/>
          <w:szCs w:val="28"/>
        </w:rPr>
        <w:t>директор ГАПОУ СО «</w:t>
      </w:r>
      <w:proofErr w:type="spellStart"/>
      <w:r w:rsidRPr="006446CB">
        <w:rPr>
          <w:sz w:val="28"/>
          <w:szCs w:val="28"/>
        </w:rPr>
        <w:t>УрГЗК</w:t>
      </w:r>
      <w:proofErr w:type="spellEnd"/>
      <w:r w:rsidRPr="006446CB">
        <w:rPr>
          <w:sz w:val="28"/>
          <w:szCs w:val="28"/>
        </w:rPr>
        <w:t xml:space="preserve">» № 453/1 </w:t>
      </w:r>
      <w:r w:rsidR="00FE160D" w:rsidRPr="006446CB">
        <w:rPr>
          <w:sz w:val="28"/>
          <w:szCs w:val="28"/>
        </w:rPr>
        <w:t>-</w:t>
      </w:r>
      <w:r w:rsidR="000D3444" w:rsidRPr="006446CB">
        <w:rPr>
          <w:sz w:val="28"/>
          <w:szCs w:val="28"/>
        </w:rPr>
        <w:t xml:space="preserve"> </w:t>
      </w:r>
      <w:r w:rsidRPr="006446CB">
        <w:rPr>
          <w:sz w:val="28"/>
          <w:szCs w:val="28"/>
        </w:rPr>
        <w:t xml:space="preserve">д от </w:t>
      </w:r>
      <w:r w:rsidR="00FE160D" w:rsidRPr="006446CB">
        <w:rPr>
          <w:sz w:val="28"/>
          <w:szCs w:val="28"/>
        </w:rPr>
        <w:t>1</w:t>
      </w:r>
      <w:r w:rsidRPr="006446CB">
        <w:rPr>
          <w:sz w:val="28"/>
          <w:szCs w:val="28"/>
        </w:rPr>
        <w:t>5.12.2020</w:t>
      </w:r>
      <w:r w:rsidR="00FE160D" w:rsidRPr="006446CB">
        <w:rPr>
          <w:sz w:val="28"/>
          <w:szCs w:val="28"/>
        </w:rPr>
        <w:t xml:space="preserve"> г.),</w:t>
      </w:r>
      <w:proofErr w:type="gramEnd"/>
    </w:p>
    <w:p w:rsidR="00FE160D" w:rsidRPr="006446CB" w:rsidRDefault="00FE160D" w:rsidP="00FE160D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z w:val="28"/>
          <w:szCs w:val="28"/>
        </w:rPr>
        <w:t>Положение о выпускной квалификационной  работе  выпускников ГБПОУ СО «</w:t>
      </w:r>
      <w:proofErr w:type="spellStart"/>
      <w:r w:rsidRPr="006446CB">
        <w:rPr>
          <w:rFonts w:ascii="Times New Roman" w:hAnsi="Times New Roman"/>
          <w:sz w:val="28"/>
          <w:szCs w:val="28"/>
        </w:rPr>
        <w:t>УрГЗК</w:t>
      </w:r>
      <w:proofErr w:type="spellEnd"/>
      <w:r w:rsidRPr="006446CB">
        <w:rPr>
          <w:rFonts w:ascii="Times New Roman" w:hAnsi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звена;</w:t>
      </w:r>
    </w:p>
    <w:p w:rsidR="00FE160D" w:rsidRPr="006446CB" w:rsidRDefault="00FE160D" w:rsidP="00FE160D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pacing w:val="-1"/>
          <w:sz w:val="28"/>
          <w:szCs w:val="28"/>
        </w:rPr>
        <w:t>Приказ ГБПОУ СО «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Pr="006446CB">
        <w:rPr>
          <w:rFonts w:ascii="Times New Roman" w:hAnsi="Times New Roman"/>
          <w:spacing w:val="-1"/>
          <w:sz w:val="28"/>
          <w:szCs w:val="28"/>
        </w:rPr>
        <w:t>»</w:t>
      </w:r>
      <w:r w:rsidRPr="00FC18A8">
        <w:rPr>
          <w:rFonts w:ascii="Times New Roman" w:hAnsi="Times New Roman"/>
          <w:color w:val="FF0000"/>
          <w:spacing w:val="-1"/>
          <w:sz w:val="28"/>
          <w:szCs w:val="28"/>
        </w:rPr>
        <w:t xml:space="preserve">  </w:t>
      </w:r>
      <w:r w:rsidR="00CC2F3A" w:rsidRPr="00FC18A8">
        <w:rPr>
          <w:rFonts w:ascii="Times New Roman" w:hAnsi="Times New Roman"/>
          <w:color w:val="92D050"/>
          <w:spacing w:val="-1"/>
          <w:sz w:val="28"/>
          <w:szCs w:val="28"/>
        </w:rPr>
        <w:t>№ 503 – д от 17.12.2019</w:t>
      </w:r>
      <w:r w:rsidR="00CC2F3A" w:rsidRPr="00FC18A8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="00CC2F3A" w:rsidRPr="006446CB">
        <w:rPr>
          <w:rFonts w:ascii="Times New Roman" w:hAnsi="Times New Roman"/>
          <w:spacing w:val="-1"/>
          <w:sz w:val="28"/>
          <w:szCs w:val="28"/>
        </w:rPr>
        <w:t xml:space="preserve">г. 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«Об утверждении состава государственной экзаменационной комиссии и апелляционной комиссии»; </w:t>
      </w:r>
    </w:p>
    <w:p w:rsidR="00FE160D" w:rsidRPr="006446CB" w:rsidRDefault="00FE160D" w:rsidP="00FE160D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>риказ ГА</w:t>
      </w:r>
      <w:r w:rsidRPr="006446CB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Pr="006446CB"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>№ 506/1  – д  от 19.10.2023</w:t>
      </w:r>
      <w:r w:rsidR="00CC2F3A" w:rsidRPr="006446CB">
        <w:rPr>
          <w:rFonts w:ascii="Times New Roman" w:hAnsi="Times New Roman"/>
          <w:spacing w:val="-1"/>
          <w:sz w:val="28"/>
          <w:szCs w:val="28"/>
        </w:rPr>
        <w:t xml:space="preserve"> г. 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FE160D" w:rsidRPr="006446CB" w:rsidRDefault="00FE160D" w:rsidP="00FE160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z w:val="28"/>
          <w:szCs w:val="28"/>
        </w:rPr>
        <w:t xml:space="preserve">Приказ 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>ГА</w:t>
      </w:r>
      <w:r w:rsidRPr="006446CB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Pr="006446CB"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>№ 505/1 – д  от 17.10.2023</w:t>
      </w:r>
      <w:r w:rsidR="00CC2F3A" w:rsidRPr="006446CB">
        <w:rPr>
          <w:rFonts w:ascii="Times New Roman" w:hAnsi="Times New Roman"/>
          <w:spacing w:val="-1"/>
          <w:sz w:val="28"/>
          <w:szCs w:val="28"/>
        </w:rPr>
        <w:t xml:space="preserve"> г.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«Об организации деятельности экспертных групп 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>по экспертизе условий ГИА в 2023 - 2024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уч</w:t>
      </w:r>
      <w:proofErr w:type="gramStart"/>
      <w:r w:rsidRPr="006446CB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6446CB">
        <w:rPr>
          <w:rFonts w:ascii="Times New Roman" w:hAnsi="Times New Roman"/>
          <w:spacing w:val="-1"/>
          <w:sz w:val="28"/>
          <w:szCs w:val="28"/>
        </w:rPr>
        <w:t>оду</w:t>
      </w:r>
      <w:proofErr w:type="spellEnd"/>
      <w:r w:rsidRPr="006446CB">
        <w:rPr>
          <w:rFonts w:ascii="Times New Roman" w:hAnsi="Times New Roman"/>
          <w:spacing w:val="-1"/>
          <w:sz w:val="28"/>
          <w:szCs w:val="28"/>
        </w:rPr>
        <w:t>;</w:t>
      </w:r>
    </w:p>
    <w:p w:rsidR="00FE160D" w:rsidRPr="006446CB" w:rsidRDefault="00FE160D" w:rsidP="00FE160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46CB">
        <w:rPr>
          <w:rFonts w:ascii="Times New Roman" w:hAnsi="Times New Roman"/>
          <w:spacing w:val="-1"/>
          <w:sz w:val="28"/>
          <w:szCs w:val="28"/>
        </w:rPr>
        <w:t>Программа контроля организации, экспертизы условий и результатов государственной ит</w:t>
      </w:r>
      <w:r w:rsidR="00E864AC" w:rsidRPr="006446CB">
        <w:rPr>
          <w:rFonts w:ascii="Times New Roman" w:hAnsi="Times New Roman"/>
          <w:spacing w:val="-1"/>
          <w:sz w:val="28"/>
          <w:szCs w:val="28"/>
        </w:rPr>
        <w:t>оговой аттестации выпускников ГА</w:t>
      </w:r>
      <w:r w:rsidRPr="006446CB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Pr="006446CB">
        <w:rPr>
          <w:rFonts w:ascii="Times New Roman" w:hAnsi="Times New Roman"/>
          <w:spacing w:val="-1"/>
          <w:sz w:val="28"/>
          <w:szCs w:val="28"/>
        </w:rPr>
        <w:t>» по образовательным программам среднего проф</w:t>
      </w:r>
      <w:r w:rsidR="00E864AC" w:rsidRPr="006446CB">
        <w:rPr>
          <w:rFonts w:ascii="Times New Roman" w:hAnsi="Times New Roman"/>
          <w:spacing w:val="-1"/>
          <w:sz w:val="28"/>
          <w:szCs w:val="28"/>
        </w:rPr>
        <w:t>ессионального образования в 2023 - 2024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уч</w:t>
      </w:r>
      <w:proofErr w:type="gramStart"/>
      <w:r w:rsidRPr="006446CB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6446CB">
        <w:rPr>
          <w:rFonts w:ascii="Times New Roman" w:hAnsi="Times New Roman"/>
          <w:spacing w:val="-1"/>
          <w:sz w:val="28"/>
          <w:szCs w:val="28"/>
        </w:rPr>
        <w:t>оду</w:t>
      </w:r>
      <w:proofErr w:type="spellEnd"/>
      <w:r w:rsidR="00E864AC" w:rsidRPr="006446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46CB">
        <w:rPr>
          <w:rFonts w:ascii="Times New Roman" w:hAnsi="Times New Roman"/>
          <w:spacing w:val="-1"/>
          <w:sz w:val="28"/>
          <w:szCs w:val="28"/>
        </w:rPr>
        <w:t>(ут</w:t>
      </w:r>
      <w:r w:rsidR="00E864AC" w:rsidRPr="006446CB">
        <w:rPr>
          <w:rFonts w:ascii="Times New Roman" w:hAnsi="Times New Roman"/>
          <w:spacing w:val="-1"/>
          <w:sz w:val="28"/>
          <w:szCs w:val="28"/>
        </w:rPr>
        <w:t>верждённая приказом директора ГА</w:t>
      </w:r>
      <w:r w:rsidRPr="006446CB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Pr="006446CB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FC18A8" w:rsidRPr="006446CB">
        <w:rPr>
          <w:rFonts w:ascii="Times New Roman" w:hAnsi="Times New Roman"/>
          <w:spacing w:val="-1"/>
          <w:sz w:val="28"/>
          <w:szCs w:val="28"/>
        </w:rPr>
        <w:t xml:space="preserve"> № 535</w:t>
      </w:r>
      <w:r w:rsidR="00CC2F3A" w:rsidRPr="006446CB">
        <w:rPr>
          <w:rFonts w:ascii="Times New Roman" w:hAnsi="Times New Roman"/>
          <w:spacing w:val="-1"/>
          <w:sz w:val="28"/>
          <w:szCs w:val="28"/>
        </w:rPr>
        <w:t xml:space="preserve"> – д   </w:t>
      </w:r>
      <w:r w:rsidRPr="006446CB">
        <w:rPr>
          <w:rFonts w:ascii="Times New Roman" w:hAnsi="Times New Roman"/>
          <w:spacing w:val="-1"/>
          <w:sz w:val="28"/>
          <w:szCs w:val="28"/>
        </w:rPr>
        <w:t xml:space="preserve"> от</w:t>
      </w:r>
      <w:r w:rsidR="00FC18A8" w:rsidRPr="006446CB">
        <w:rPr>
          <w:rFonts w:ascii="Times New Roman" w:hAnsi="Times New Roman"/>
          <w:spacing w:val="-1"/>
          <w:sz w:val="28"/>
          <w:szCs w:val="28"/>
        </w:rPr>
        <w:t xml:space="preserve"> 31</w:t>
      </w:r>
      <w:r w:rsidR="00E864AC" w:rsidRPr="006446CB">
        <w:rPr>
          <w:rFonts w:ascii="Times New Roman" w:hAnsi="Times New Roman"/>
          <w:spacing w:val="-1"/>
          <w:sz w:val="28"/>
          <w:szCs w:val="28"/>
        </w:rPr>
        <w:t>.10.2023</w:t>
      </w:r>
      <w:r w:rsidR="00CC2F3A" w:rsidRPr="006446CB">
        <w:rPr>
          <w:rFonts w:ascii="Times New Roman" w:hAnsi="Times New Roman"/>
          <w:spacing w:val="-1"/>
          <w:sz w:val="28"/>
          <w:szCs w:val="28"/>
        </w:rPr>
        <w:t xml:space="preserve"> г</w:t>
      </w:r>
      <w:r w:rsidRPr="006446CB">
        <w:rPr>
          <w:rFonts w:ascii="Times New Roman" w:hAnsi="Times New Roman"/>
          <w:sz w:val="28"/>
          <w:szCs w:val="28"/>
        </w:rPr>
        <w:t>.</w:t>
      </w:r>
    </w:p>
    <w:p w:rsidR="00FE160D" w:rsidRPr="00AC63F8" w:rsidRDefault="0062594A" w:rsidP="00FE160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FE160D" w:rsidRPr="00AC63F8">
        <w:rPr>
          <w:rFonts w:ascii="Times New Roman" w:hAnsi="Times New Roman"/>
          <w:sz w:val="28"/>
          <w:szCs w:val="28"/>
        </w:rPr>
        <w:t xml:space="preserve">Государственная итоговая аттестация – это процесс выявления  уровня  профессиональной образованности выпускников в соответствии с требованиями федерального государственного образовательного стандарта среднего  профессионального образования </w:t>
      </w:r>
      <w:r w:rsidR="00FE160D">
        <w:rPr>
          <w:rFonts w:ascii="Times New Roman" w:hAnsi="Times New Roman"/>
          <w:sz w:val="28"/>
          <w:szCs w:val="28"/>
        </w:rPr>
        <w:t>по специальности «Технология машиностроения» на основе о</w:t>
      </w:r>
      <w:r w:rsidR="00FE160D" w:rsidRPr="00AC63F8">
        <w:rPr>
          <w:rFonts w:ascii="Times New Roman" w:hAnsi="Times New Roman"/>
          <w:sz w:val="28"/>
          <w:szCs w:val="28"/>
        </w:rPr>
        <w:t xml:space="preserve">своения обязательного  минимума содержания  </w:t>
      </w:r>
      <w:r w:rsidR="00FE160D">
        <w:rPr>
          <w:rFonts w:ascii="Times New Roman" w:hAnsi="Times New Roman"/>
          <w:sz w:val="28"/>
          <w:szCs w:val="28"/>
        </w:rPr>
        <w:t xml:space="preserve">основной </w:t>
      </w:r>
      <w:r w:rsidR="00FE160D" w:rsidRPr="00AC63F8">
        <w:rPr>
          <w:rFonts w:ascii="Times New Roman" w:hAnsi="Times New Roman"/>
          <w:sz w:val="28"/>
          <w:szCs w:val="28"/>
        </w:rPr>
        <w:t>профессиональной   образовательной программы.</w:t>
      </w:r>
    </w:p>
    <w:p w:rsidR="00FE160D" w:rsidRPr="00617C98" w:rsidRDefault="00FE160D" w:rsidP="00FE160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3F8">
        <w:rPr>
          <w:rFonts w:ascii="Times New Roman" w:hAnsi="Times New Roman"/>
          <w:sz w:val="28"/>
          <w:szCs w:val="28"/>
        </w:rPr>
        <w:t xml:space="preserve">Государственная итоговая аттестация по  программе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Pr="00AC63F8">
        <w:rPr>
          <w:rFonts w:ascii="Times New Roman" w:hAnsi="Times New Roman"/>
          <w:sz w:val="28"/>
          <w:szCs w:val="28"/>
        </w:rPr>
        <w:t xml:space="preserve">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 xml:space="preserve">«Технология машиностроения»  </w:t>
      </w:r>
      <w:r w:rsidRPr="00AC63F8">
        <w:rPr>
          <w:rFonts w:ascii="Times New Roman" w:hAnsi="Times New Roman"/>
          <w:sz w:val="28"/>
          <w:szCs w:val="28"/>
        </w:rPr>
        <w:t xml:space="preserve">с учетом требований работодателя </w:t>
      </w:r>
      <w:r w:rsidR="00CC2F3A">
        <w:rPr>
          <w:rFonts w:ascii="Times New Roman" w:hAnsi="Times New Roman"/>
          <w:sz w:val="28"/>
          <w:szCs w:val="28"/>
        </w:rPr>
        <w:t xml:space="preserve">ОАО «Невьянский машиностроительный завод» </w:t>
      </w:r>
      <w:r w:rsidRPr="00AC63F8">
        <w:rPr>
          <w:rFonts w:ascii="Times New Roman" w:hAnsi="Times New Roman"/>
          <w:sz w:val="28"/>
          <w:szCs w:val="28"/>
        </w:rPr>
        <w:t>и завершается выдачей документа государственного образца об уровне образования и квалификации.</w:t>
      </w:r>
      <w:proofErr w:type="gramEnd"/>
    </w:p>
    <w:p w:rsidR="00FE160D" w:rsidRPr="00AC63F8" w:rsidRDefault="00FE160D" w:rsidP="00FE160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160D" w:rsidRDefault="00FE160D" w:rsidP="00FE16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0D3444">
        <w:rPr>
          <w:rFonts w:ascii="Times New Roman" w:hAnsi="Times New Roman"/>
          <w:b/>
          <w:sz w:val="28"/>
          <w:szCs w:val="28"/>
        </w:rPr>
        <w:t xml:space="preserve"> </w:t>
      </w:r>
      <w:r w:rsidRPr="00617C98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 является</w:t>
      </w:r>
      <w:r>
        <w:rPr>
          <w:rFonts w:ascii="Times New Roman" w:hAnsi="Times New Roman"/>
          <w:sz w:val="28"/>
          <w:szCs w:val="28"/>
        </w:rPr>
        <w:t xml:space="preserve"> определение соответствия результатов освоения обучающимися образовательной программы  среднего профессионального образования «Технология </w:t>
      </w:r>
      <w:r>
        <w:rPr>
          <w:rFonts w:ascii="Times New Roman" w:hAnsi="Times New Roman"/>
          <w:sz w:val="28"/>
          <w:szCs w:val="28"/>
        </w:rPr>
        <w:lastRenderedPageBreak/>
        <w:t xml:space="preserve">машиностроения» </w:t>
      </w:r>
      <w:r w:rsidRPr="00617C98">
        <w:rPr>
          <w:rFonts w:ascii="Times New Roman" w:hAnsi="Times New Roman"/>
          <w:sz w:val="28"/>
          <w:szCs w:val="28"/>
        </w:rPr>
        <w:t xml:space="preserve">требованиями ФГОС СПО по специальности </w:t>
      </w:r>
      <w:r>
        <w:rPr>
          <w:rFonts w:ascii="Times New Roman" w:hAnsi="Times New Roman"/>
          <w:sz w:val="28"/>
          <w:szCs w:val="28"/>
        </w:rPr>
        <w:t>«Технология машиностроения».</w:t>
      </w:r>
    </w:p>
    <w:p w:rsidR="00FE160D" w:rsidRPr="00617C98" w:rsidRDefault="00FE160D" w:rsidP="00FE16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C98">
        <w:rPr>
          <w:rFonts w:ascii="Times New Roman" w:hAnsi="Times New Roman"/>
          <w:sz w:val="28"/>
          <w:szCs w:val="28"/>
        </w:rPr>
        <w:t xml:space="preserve">Задачи, стоящие перед организаторами государственной итоговой аттестации: </w:t>
      </w:r>
    </w:p>
    <w:p w:rsidR="00FE160D" w:rsidRPr="00E864AC" w:rsidRDefault="00FE160D" w:rsidP="00E864AC">
      <w:pPr>
        <w:pStyle w:val="a6"/>
        <w:numPr>
          <w:ilvl w:val="0"/>
          <w:numId w:val="18"/>
        </w:numPr>
        <w:spacing w:line="360" w:lineRule="auto"/>
        <w:ind w:left="0" w:firstLine="851"/>
        <w:rPr>
          <w:sz w:val="28"/>
          <w:szCs w:val="28"/>
        </w:rPr>
      </w:pPr>
      <w:r w:rsidRPr="00E864AC">
        <w:rPr>
          <w:sz w:val="28"/>
          <w:szCs w:val="28"/>
        </w:rPr>
        <w:t>разработать комплект оценочных сре</w:t>
      </w:r>
      <w:proofErr w:type="gramStart"/>
      <w:r w:rsidRPr="00E864AC">
        <w:rPr>
          <w:sz w:val="28"/>
          <w:szCs w:val="28"/>
        </w:rPr>
        <w:t>дств дл</w:t>
      </w:r>
      <w:proofErr w:type="gramEnd"/>
      <w:r w:rsidRPr="00E864AC">
        <w:rPr>
          <w:sz w:val="28"/>
          <w:szCs w:val="28"/>
        </w:rPr>
        <w:t>я государственной итоговой аттестации по специальности «Технология машиностроения»;</w:t>
      </w:r>
    </w:p>
    <w:p w:rsidR="00FE160D" w:rsidRPr="00617C98" w:rsidRDefault="00FE160D" w:rsidP="00FE160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7C98">
        <w:rPr>
          <w:rFonts w:ascii="Times New Roman" w:hAnsi="Times New Roman"/>
          <w:sz w:val="28"/>
          <w:szCs w:val="28"/>
        </w:rPr>
        <w:t xml:space="preserve">организовать процедуру проведения  государственной итоговой аттестации при выполнении выпускной квалификационной работы. </w:t>
      </w:r>
    </w:p>
    <w:p w:rsidR="00FE160D" w:rsidRPr="00AC63F8" w:rsidRDefault="00FE160D" w:rsidP="0062594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AC63F8">
        <w:rPr>
          <w:rFonts w:ascii="Times New Roman" w:hAnsi="Times New Roman"/>
          <w:sz w:val="28"/>
          <w:szCs w:val="28"/>
        </w:rPr>
        <w:t xml:space="preserve"> Предметом государственной и</w:t>
      </w:r>
      <w:r w:rsidR="00E864AC">
        <w:rPr>
          <w:rFonts w:ascii="Times New Roman" w:hAnsi="Times New Roman"/>
          <w:sz w:val="28"/>
          <w:szCs w:val="28"/>
        </w:rPr>
        <w:t>тоговой аттестации выпускника ГА</w:t>
      </w:r>
      <w:r w:rsidRPr="00AC63F8">
        <w:rPr>
          <w:rFonts w:ascii="Times New Roman" w:hAnsi="Times New Roman"/>
          <w:sz w:val="28"/>
          <w:szCs w:val="28"/>
        </w:rPr>
        <w:t>ПОУ  СО «</w:t>
      </w:r>
      <w:proofErr w:type="spellStart"/>
      <w:r w:rsidRPr="00AC63F8">
        <w:rPr>
          <w:rFonts w:ascii="Times New Roman" w:hAnsi="Times New Roman"/>
          <w:sz w:val="28"/>
          <w:szCs w:val="28"/>
        </w:rPr>
        <w:t>УрГЗК</w:t>
      </w:r>
      <w:proofErr w:type="spellEnd"/>
      <w:r w:rsidRPr="00AC63F8">
        <w:rPr>
          <w:rFonts w:ascii="Times New Roman" w:hAnsi="Times New Roman"/>
          <w:sz w:val="28"/>
          <w:szCs w:val="28"/>
        </w:rPr>
        <w:t xml:space="preserve">» по </w:t>
      </w:r>
      <w:r>
        <w:rPr>
          <w:rFonts w:ascii="Times New Roman" w:hAnsi="Times New Roman"/>
          <w:sz w:val="28"/>
          <w:szCs w:val="28"/>
        </w:rPr>
        <w:t xml:space="preserve">специальности  «Технология машиностроения» </w:t>
      </w:r>
      <w:r w:rsidRPr="00AC63F8">
        <w:rPr>
          <w:rFonts w:ascii="Times New Roman" w:hAnsi="Times New Roman"/>
          <w:sz w:val="28"/>
          <w:szCs w:val="28"/>
        </w:rPr>
        <w:t>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FE160D" w:rsidRPr="00AC63F8" w:rsidRDefault="00FE160D" w:rsidP="00FE160D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FE160D" w:rsidRPr="00AC63F8" w:rsidRDefault="00FE160D" w:rsidP="00FE160D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- оценка общих и профессиональных  компетенций обучающихся.</w:t>
      </w:r>
    </w:p>
    <w:p w:rsidR="00FE160D" w:rsidRPr="00AC63F8" w:rsidRDefault="00FE160D" w:rsidP="00FE160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AC63F8"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осуществляется при участии работодателя  </w:t>
      </w:r>
      <w:r w:rsidR="0007607E">
        <w:rPr>
          <w:rFonts w:ascii="Times New Roman" w:hAnsi="Times New Roman"/>
          <w:sz w:val="28"/>
          <w:szCs w:val="28"/>
        </w:rPr>
        <w:t>ОАО «Невьянский машиностроительный завод».</w:t>
      </w:r>
    </w:p>
    <w:p w:rsidR="00FE160D" w:rsidRPr="00AC63F8" w:rsidRDefault="00FE160D" w:rsidP="00FE160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AC63F8">
        <w:rPr>
          <w:rFonts w:ascii="Times New Roman" w:hAnsi="Times New Roman"/>
          <w:sz w:val="28"/>
          <w:szCs w:val="28"/>
        </w:rPr>
        <w:t xml:space="preserve"> Формой  государственной итоговой  аттестации по</w:t>
      </w:r>
      <w:r w:rsidR="00E864AC">
        <w:rPr>
          <w:rFonts w:ascii="Times New Roman" w:hAnsi="Times New Roman"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«Технология машиностроения»  </w:t>
      </w:r>
      <w:r w:rsidRPr="00AC63F8">
        <w:rPr>
          <w:rFonts w:ascii="Times New Roman" w:hAnsi="Times New Roman"/>
          <w:sz w:val="28"/>
          <w:szCs w:val="28"/>
        </w:rPr>
        <w:t>является защита  выпускной квалификационной работы.</w:t>
      </w:r>
    </w:p>
    <w:p w:rsidR="00FE160D" w:rsidRPr="00AC63F8" w:rsidRDefault="00FE160D" w:rsidP="00FE160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Вид государственной итоговой аттестации – </w:t>
      </w:r>
      <w:r>
        <w:rPr>
          <w:rFonts w:ascii="Times New Roman" w:hAnsi="Times New Roman"/>
          <w:sz w:val="28"/>
          <w:szCs w:val="28"/>
        </w:rPr>
        <w:t xml:space="preserve"> дипломный проект</w:t>
      </w:r>
      <w:r w:rsidRPr="00FE160D">
        <w:rPr>
          <w:rFonts w:ascii="Times New Roman" w:hAnsi="Times New Roman"/>
          <w:sz w:val="28"/>
          <w:szCs w:val="28"/>
        </w:rPr>
        <w:t>.</w:t>
      </w:r>
    </w:p>
    <w:p w:rsidR="00FE160D" w:rsidRPr="0062594A" w:rsidRDefault="00FE160D" w:rsidP="0062594A">
      <w:pPr>
        <w:pStyle w:val="a6"/>
        <w:numPr>
          <w:ilvl w:val="1"/>
          <w:numId w:val="15"/>
        </w:numPr>
        <w:tabs>
          <w:tab w:val="left" w:pos="709"/>
        </w:tabs>
        <w:spacing w:line="360" w:lineRule="auto"/>
        <w:ind w:firstLine="334"/>
        <w:rPr>
          <w:sz w:val="28"/>
          <w:szCs w:val="28"/>
        </w:rPr>
      </w:pPr>
      <w:r w:rsidRPr="0062594A">
        <w:rPr>
          <w:sz w:val="28"/>
          <w:szCs w:val="28"/>
        </w:rPr>
        <w:t xml:space="preserve">Объём времени на </w:t>
      </w:r>
      <w:proofErr w:type="gramStart"/>
      <w:r w:rsidRPr="0062594A">
        <w:rPr>
          <w:sz w:val="28"/>
          <w:szCs w:val="28"/>
        </w:rPr>
        <w:t>подготовку</w:t>
      </w:r>
      <w:proofErr w:type="gramEnd"/>
      <w:r w:rsidRPr="0062594A">
        <w:rPr>
          <w:sz w:val="28"/>
          <w:szCs w:val="28"/>
        </w:rPr>
        <w:t xml:space="preserve"> и проведение  государственной итоговой аттестации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FE160D" w:rsidRPr="006C1CE2" w:rsidRDefault="00FE160D" w:rsidP="0062594A">
      <w:pPr>
        <w:pStyle w:val="a6"/>
        <w:numPr>
          <w:ilvl w:val="1"/>
          <w:numId w:val="15"/>
        </w:numPr>
        <w:tabs>
          <w:tab w:val="left" w:pos="709"/>
        </w:tabs>
        <w:spacing w:line="360" w:lineRule="auto"/>
        <w:ind w:firstLine="334"/>
        <w:rPr>
          <w:b/>
          <w:sz w:val="28"/>
          <w:szCs w:val="28"/>
        </w:rPr>
      </w:pPr>
      <w:r w:rsidRPr="006C1CE2">
        <w:rPr>
          <w:b/>
          <w:sz w:val="28"/>
          <w:szCs w:val="28"/>
        </w:rPr>
        <w:t>Сроки проведения государственной итоговой аттестации</w:t>
      </w:r>
    </w:p>
    <w:p w:rsidR="00FE160D" w:rsidRPr="00AC63F8" w:rsidRDefault="00FE160D" w:rsidP="00FE160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1) Подготовительно-организационная часть –  сентябрь-декабрь </w:t>
      </w:r>
      <w:r w:rsidR="00E864AC">
        <w:rPr>
          <w:rFonts w:ascii="Times New Roman" w:hAnsi="Times New Roman"/>
          <w:sz w:val="28"/>
          <w:szCs w:val="28"/>
        </w:rPr>
        <w:t xml:space="preserve"> 2023</w:t>
      </w:r>
      <w:r w:rsidRPr="00AC63F8">
        <w:rPr>
          <w:rFonts w:ascii="Times New Roman" w:hAnsi="Times New Roman"/>
          <w:sz w:val="28"/>
          <w:szCs w:val="28"/>
        </w:rPr>
        <w:t xml:space="preserve"> г.;</w:t>
      </w:r>
    </w:p>
    <w:p w:rsidR="00FE160D" w:rsidRPr="00AC63F8" w:rsidRDefault="00FE160D" w:rsidP="00FE160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разработка  фонда оценочных средств - до дек</w:t>
      </w:r>
      <w:r w:rsidR="00E864AC">
        <w:rPr>
          <w:rFonts w:ascii="Times New Roman" w:hAnsi="Times New Roman"/>
          <w:sz w:val="28"/>
          <w:szCs w:val="28"/>
        </w:rPr>
        <w:t>абря 2023</w:t>
      </w:r>
      <w:r w:rsidRPr="00AC63F8">
        <w:rPr>
          <w:rFonts w:ascii="Times New Roman" w:hAnsi="Times New Roman"/>
          <w:sz w:val="28"/>
          <w:szCs w:val="28"/>
        </w:rPr>
        <w:t xml:space="preserve"> г.;</w:t>
      </w:r>
    </w:p>
    <w:p w:rsidR="00AF01A5" w:rsidRPr="00AF01A5" w:rsidRDefault="00FE160D" w:rsidP="00FE160D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01A5">
        <w:rPr>
          <w:rFonts w:ascii="Times New Roman" w:hAnsi="Times New Roman"/>
          <w:sz w:val="28"/>
          <w:szCs w:val="28"/>
        </w:rPr>
        <w:t>ознакомление  студентов с Программой  государственной итого</w:t>
      </w:r>
      <w:r w:rsidR="00E864AC">
        <w:rPr>
          <w:rFonts w:ascii="Times New Roman" w:hAnsi="Times New Roman"/>
          <w:sz w:val="28"/>
          <w:szCs w:val="28"/>
        </w:rPr>
        <w:t xml:space="preserve">вой аттестации – </w:t>
      </w:r>
      <w:r w:rsidR="006E73C1">
        <w:rPr>
          <w:rFonts w:ascii="Times New Roman" w:hAnsi="Times New Roman"/>
          <w:sz w:val="28"/>
          <w:szCs w:val="28"/>
        </w:rPr>
        <w:t>до 2</w:t>
      </w:r>
      <w:r w:rsidR="00E864AC" w:rsidRPr="006E73C1">
        <w:rPr>
          <w:rFonts w:ascii="Times New Roman" w:hAnsi="Times New Roman"/>
          <w:sz w:val="28"/>
          <w:szCs w:val="28"/>
        </w:rPr>
        <w:t>4 декабря</w:t>
      </w:r>
      <w:r w:rsidR="00E864AC">
        <w:rPr>
          <w:rFonts w:ascii="Times New Roman" w:hAnsi="Times New Roman"/>
          <w:sz w:val="28"/>
          <w:szCs w:val="28"/>
        </w:rPr>
        <w:t xml:space="preserve"> 2023</w:t>
      </w:r>
      <w:r w:rsidRPr="00AF01A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AF01A5">
        <w:rPr>
          <w:rFonts w:ascii="Times New Roman" w:hAnsi="Times New Roman"/>
          <w:color w:val="000000"/>
          <w:sz w:val="28"/>
          <w:szCs w:val="28"/>
        </w:rPr>
        <w:t>.</w:t>
      </w:r>
    </w:p>
    <w:p w:rsidR="006C1CE2" w:rsidRDefault="00FE160D" w:rsidP="00FE160D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D3444">
        <w:rPr>
          <w:rFonts w:ascii="Times New Roman" w:hAnsi="Times New Roman"/>
          <w:sz w:val="28"/>
          <w:szCs w:val="28"/>
        </w:rPr>
        <w:t xml:space="preserve">  </w:t>
      </w:r>
      <w:r w:rsidRPr="006C1CE2">
        <w:rPr>
          <w:rFonts w:ascii="Times New Roman" w:hAnsi="Times New Roman"/>
          <w:sz w:val="28"/>
          <w:szCs w:val="28"/>
        </w:rPr>
        <w:t xml:space="preserve">Выполнение  выпускной квалификационной работы:  </w:t>
      </w:r>
      <w:r w:rsidR="00E864AC">
        <w:rPr>
          <w:rFonts w:ascii="Times New Roman" w:hAnsi="Times New Roman"/>
          <w:sz w:val="28"/>
          <w:szCs w:val="28"/>
        </w:rPr>
        <w:t>18.05. 2024</w:t>
      </w:r>
      <w:r w:rsidRPr="006C1CE2">
        <w:rPr>
          <w:rFonts w:ascii="Times New Roman" w:hAnsi="Times New Roman"/>
          <w:sz w:val="28"/>
          <w:szCs w:val="28"/>
        </w:rPr>
        <w:t xml:space="preserve"> –</w:t>
      </w:r>
      <w:r w:rsidR="00E864AC">
        <w:rPr>
          <w:rFonts w:ascii="Times New Roman" w:hAnsi="Times New Roman"/>
          <w:sz w:val="28"/>
          <w:szCs w:val="28"/>
        </w:rPr>
        <w:t>15.06.2024</w:t>
      </w:r>
      <w:r w:rsidRPr="006C1CE2">
        <w:rPr>
          <w:rFonts w:ascii="Times New Roman" w:hAnsi="Times New Roman"/>
          <w:sz w:val="28"/>
          <w:szCs w:val="28"/>
        </w:rPr>
        <w:t xml:space="preserve"> г. </w:t>
      </w:r>
    </w:p>
    <w:p w:rsidR="00FE160D" w:rsidRPr="006C1CE2" w:rsidRDefault="00FE160D" w:rsidP="00FE160D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3)</w:t>
      </w:r>
      <w:r w:rsidR="000D3444">
        <w:rPr>
          <w:rFonts w:ascii="Times New Roman" w:hAnsi="Times New Roman"/>
          <w:sz w:val="28"/>
          <w:szCs w:val="28"/>
        </w:rPr>
        <w:t xml:space="preserve">   </w:t>
      </w:r>
      <w:r w:rsidRPr="006C1CE2">
        <w:rPr>
          <w:rFonts w:ascii="Times New Roman" w:hAnsi="Times New Roman"/>
          <w:sz w:val="28"/>
          <w:szCs w:val="28"/>
        </w:rPr>
        <w:t xml:space="preserve">Предварительная защита выпускной квалификационной  работы  – </w:t>
      </w:r>
      <w:r w:rsidR="00D94B2A">
        <w:rPr>
          <w:rFonts w:ascii="Times New Roman" w:hAnsi="Times New Roman"/>
          <w:sz w:val="28"/>
          <w:szCs w:val="28"/>
        </w:rPr>
        <w:t>17</w:t>
      </w:r>
      <w:r w:rsidR="006C1CE2">
        <w:rPr>
          <w:rFonts w:ascii="Times New Roman" w:hAnsi="Times New Roman"/>
          <w:sz w:val="28"/>
          <w:szCs w:val="28"/>
        </w:rPr>
        <w:t>.</w:t>
      </w:r>
      <w:r w:rsidR="00E864AC">
        <w:rPr>
          <w:rFonts w:ascii="Times New Roman" w:hAnsi="Times New Roman"/>
          <w:sz w:val="28"/>
          <w:szCs w:val="28"/>
        </w:rPr>
        <w:t>06.2024</w:t>
      </w:r>
      <w:r w:rsidRPr="006C1CE2">
        <w:rPr>
          <w:rFonts w:ascii="Times New Roman" w:hAnsi="Times New Roman"/>
          <w:sz w:val="28"/>
          <w:szCs w:val="28"/>
        </w:rPr>
        <w:t xml:space="preserve"> г.</w:t>
      </w:r>
    </w:p>
    <w:p w:rsidR="00FE160D" w:rsidRPr="003201A6" w:rsidRDefault="00FE160D" w:rsidP="003201A6">
      <w:pPr>
        <w:pStyle w:val="a6"/>
        <w:numPr>
          <w:ilvl w:val="0"/>
          <w:numId w:val="17"/>
        </w:numPr>
        <w:tabs>
          <w:tab w:val="left" w:pos="709"/>
        </w:tabs>
        <w:spacing w:line="360" w:lineRule="auto"/>
        <w:ind w:left="567" w:firstLine="567"/>
        <w:rPr>
          <w:color w:val="FF0000"/>
          <w:sz w:val="28"/>
          <w:szCs w:val="28"/>
        </w:rPr>
      </w:pPr>
      <w:r w:rsidRPr="003201A6">
        <w:rPr>
          <w:sz w:val="28"/>
          <w:szCs w:val="28"/>
        </w:rPr>
        <w:t>4)</w:t>
      </w:r>
      <w:r w:rsidR="000D3444">
        <w:rPr>
          <w:sz w:val="28"/>
          <w:szCs w:val="28"/>
        </w:rPr>
        <w:t xml:space="preserve"> </w:t>
      </w:r>
      <w:r w:rsidRPr="003201A6">
        <w:rPr>
          <w:sz w:val="28"/>
          <w:szCs w:val="28"/>
        </w:rPr>
        <w:t xml:space="preserve">Защита выпускной квалификационной  работы </w:t>
      </w:r>
      <w:r w:rsidRPr="003201A6">
        <w:rPr>
          <w:b/>
          <w:sz w:val="28"/>
          <w:szCs w:val="28"/>
        </w:rPr>
        <w:t xml:space="preserve">– </w:t>
      </w:r>
      <w:r w:rsidR="006E73C1">
        <w:rPr>
          <w:sz w:val="28"/>
          <w:szCs w:val="28"/>
        </w:rPr>
        <w:t>24</w:t>
      </w:r>
      <w:r w:rsidR="00E864AC">
        <w:rPr>
          <w:sz w:val="28"/>
          <w:szCs w:val="28"/>
        </w:rPr>
        <w:t>.06.2024</w:t>
      </w:r>
      <w:r w:rsidRPr="003201A6">
        <w:rPr>
          <w:sz w:val="28"/>
          <w:szCs w:val="28"/>
        </w:rPr>
        <w:t>.</w:t>
      </w:r>
    </w:p>
    <w:p w:rsidR="00FE160D" w:rsidRPr="00F34778" w:rsidRDefault="00FE160D" w:rsidP="00FE160D">
      <w:pPr>
        <w:tabs>
          <w:tab w:val="left" w:pos="142"/>
        </w:tabs>
        <w:spacing w:after="0" w:line="360" w:lineRule="auto"/>
        <w:ind w:left="284" w:firstLine="851"/>
        <w:rPr>
          <w:rFonts w:ascii="Times New Roman" w:hAnsi="Times New Roman"/>
          <w:color w:val="FF0000"/>
          <w:sz w:val="24"/>
          <w:szCs w:val="24"/>
        </w:rPr>
      </w:pPr>
    </w:p>
    <w:p w:rsidR="00FE160D" w:rsidRPr="00F243D7" w:rsidRDefault="00FE160D" w:rsidP="00FE160D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43D7"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</w:p>
    <w:p w:rsidR="00C628A1" w:rsidRDefault="0062594A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FE160D" w:rsidRPr="00F243D7"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соответствует  содер</w:t>
      </w:r>
      <w:r w:rsidR="00C628A1">
        <w:rPr>
          <w:rFonts w:ascii="Times New Roman" w:hAnsi="Times New Roman"/>
          <w:sz w:val="28"/>
          <w:szCs w:val="28"/>
        </w:rPr>
        <w:t>жанию профессиональных  модулей:</w:t>
      </w:r>
    </w:p>
    <w:p w:rsidR="00C628A1" w:rsidRPr="00C628A1" w:rsidRDefault="00C628A1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ПМ.01 </w:t>
      </w:r>
      <w:r w:rsidRPr="00C628A1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>
        <w:rPr>
          <w:rFonts w:ascii="Times New Roman" w:hAnsi="Times New Roman"/>
          <w:sz w:val="28"/>
          <w:szCs w:val="28"/>
        </w:rPr>
        <w:t>;</w:t>
      </w:r>
    </w:p>
    <w:p w:rsidR="00C628A1" w:rsidRPr="00C628A1" w:rsidRDefault="00C628A1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ПМ.03 </w:t>
      </w:r>
      <w:r w:rsidRPr="00C628A1">
        <w:rPr>
          <w:rFonts w:ascii="Times New Roman" w:hAnsi="Times New Roman"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E160D" w:rsidRPr="00F243D7" w:rsidRDefault="00FE160D" w:rsidP="00FE160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sz w:val="28"/>
          <w:szCs w:val="28"/>
        </w:rPr>
        <w:t xml:space="preserve">   Темы  определяются по согласованию с работодателем </w:t>
      </w:r>
      <w:r w:rsidR="0007607E">
        <w:rPr>
          <w:rFonts w:ascii="Times New Roman" w:hAnsi="Times New Roman"/>
          <w:sz w:val="28"/>
          <w:szCs w:val="28"/>
        </w:rPr>
        <w:t>ОАО «Невьянский машиностроительный завод».</w:t>
      </w:r>
    </w:p>
    <w:p w:rsidR="00FE160D" w:rsidRDefault="00FE160D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</w:t>
      </w:r>
      <w:r>
        <w:rPr>
          <w:rFonts w:ascii="Times New Roman" w:hAnsi="Times New Roman"/>
          <w:sz w:val="28"/>
          <w:szCs w:val="28"/>
        </w:rPr>
        <w:t xml:space="preserve">ссмотренного на педагогическом </w:t>
      </w:r>
      <w:r w:rsidRPr="00F243D7">
        <w:rPr>
          <w:rFonts w:ascii="Times New Roman" w:hAnsi="Times New Roman"/>
          <w:sz w:val="28"/>
          <w:szCs w:val="28"/>
        </w:rPr>
        <w:t xml:space="preserve"> совете  колледжа. Выпускник имеет право предложи</w:t>
      </w:r>
      <w:r>
        <w:rPr>
          <w:rFonts w:ascii="Times New Roman" w:hAnsi="Times New Roman"/>
          <w:sz w:val="28"/>
          <w:szCs w:val="28"/>
        </w:rPr>
        <w:t xml:space="preserve">ть на рассмотрение педагогическому </w:t>
      </w:r>
      <w:r w:rsidRPr="00F243D7">
        <w:rPr>
          <w:rFonts w:ascii="Times New Roman" w:hAnsi="Times New Roman"/>
          <w:sz w:val="28"/>
          <w:szCs w:val="28"/>
        </w:rPr>
        <w:t xml:space="preserve"> совету собственную тему  выпускной квалификационной работы, предварительно согласованную с работодателем.</w:t>
      </w:r>
    </w:p>
    <w:p w:rsidR="00FE160D" w:rsidRPr="00C628A1" w:rsidRDefault="0062594A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0D3444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C628A1">
        <w:rPr>
          <w:rFonts w:ascii="Times New Roman" w:hAnsi="Times New Roman"/>
          <w:sz w:val="28"/>
          <w:szCs w:val="28"/>
        </w:rPr>
        <w:t>Тематика  выпускных квалификационных работы  основывается  на об</w:t>
      </w:r>
      <w:r w:rsidR="00C628A1">
        <w:rPr>
          <w:rFonts w:ascii="Times New Roman" w:hAnsi="Times New Roman"/>
          <w:sz w:val="28"/>
          <w:szCs w:val="28"/>
        </w:rPr>
        <w:t>общении  результатов выполненных</w:t>
      </w:r>
      <w:r w:rsidR="00FE160D" w:rsidRPr="00C628A1">
        <w:rPr>
          <w:rFonts w:ascii="Times New Roman" w:hAnsi="Times New Roman"/>
          <w:sz w:val="28"/>
          <w:szCs w:val="28"/>
        </w:rPr>
        <w:t xml:space="preserve"> ранее обучающимися </w:t>
      </w:r>
      <w:r w:rsidR="00C628A1">
        <w:rPr>
          <w:rFonts w:ascii="Times New Roman" w:hAnsi="Times New Roman"/>
          <w:sz w:val="28"/>
          <w:szCs w:val="28"/>
        </w:rPr>
        <w:t>практических и зачётных работ, промежуточной аттестации</w:t>
      </w:r>
      <w:r w:rsidR="00FE160D" w:rsidRPr="00C628A1">
        <w:rPr>
          <w:rFonts w:ascii="Times New Roman" w:hAnsi="Times New Roman"/>
          <w:sz w:val="28"/>
          <w:szCs w:val="28"/>
        </w:rPr>
        <w:t xml:space="preserve"> по </w:t>
      </w:r>
      <w:r w:rsidR="00C628A1">
        <w:rPr>
          <w:rFonts w:ascii="Times New Roman" w:hAnsi="Times New Roman"/>
          <w:sz w:val="28"/>
          <w:szCs w:val="28"/>
        </w:rPr>
        <w:t xml:space="preserve">общепрофессиональным дисциплинам и </w:t>
      </w:r>
      <w:r w:rsidR="00FE160D" w:rsidRPr="00C628A1">
        <w:rPr>
          <w:rFonts w:ascii="Times New Roman" w:hAnsi="Times New Roman"/>
          <w:sz w:val="28"/>
          <w:szCs w:val="28"/>
        </w:rPr>
        <w:t>профессиональному модулю</w:t>
      </w:r>
      <w:r w:rsidR="007352E6">
        <w:rPr>
          <w:rFonts w:ascii="Times New Roman" w:hAnsi="Times New Roman"/>
          <w:sz w:val="28"/>
          <w:szCs w:val="28"/>
        </w:rPr>
        <w:t xml:space="preserve"> ПМ.01 «</w:t>
      </w:r>
      <w:r w:rsidR="007352E6" w:rsidRPr="00C628A1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 w:rsidR="007352E6">
        <w:rPr>
          <w:rFonts w:ascii="Times New Roman" w:hAnsi="Times New Roman"/>
          <w:sz w:val="28"/>
          <w:szCs w:val="28"/>
        </w:rPr>
        <w:t xml:space="preserve">» </w:t>
      </w:r>
      <w:r w:rsidR="00FE160D" w:rsidRPr="00C628A1">
        <w:rPr>
          <w:rFonts w:ascii="Times New Roman" w:hAnsi="Times New Roman"/>
          <w:sz w:val="28"/>
          <w:szCs w:val="28"/>
        </w:rPr>
        <w:t xml:space="preserve">и </w:t>
      </w:r>
      <w:r w:rsidR="00FE160D" w:rsidRPr="007352E6">
        <w:rPr>
          <w:rFonts w:ascii="Times New Roman" w:hAnsi="Times New Roman"/>
          <w:sz w:val="28"/>
          <w:szCs w:val="28"/>
        </w:rPr>
        <w:t>на использовании результатов заданий практик.</w:t>
      </w:r>
    </w:p>
    <w:p w:rsidR="00FE160D" w:rsidRPr="00766D1E" w:rsidRDefault="00FE160D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FE160D" w:rsidRPr="00F243D7" w:rsidRDefault="00FE160D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F243D7">
        <w:rPr>
          <w:rFonts w:ascii="Times New Roman" w:hAnsi="Times New Roman" w:cs="Times New Roman"/>
          <w:sz w:val="28"/>
          <w:szCs w:val="28"/>
        </w:rPr>
        <w:t xml:space="preserve"> За 6 месяцев до начала ГИА обучающийся знакомится с программой ГИА по ОПОП</w:t>
      </w:r>
      <w:r w:rsidR="00E8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с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3D7">
        <w:rPr>
          <w:rFonts w:ascii="Times New Roman" w:hAnsi="Times New Roman" w:cs="Times New Roman"/>
          <w:sz w:val="28"/>
          <w:szCs w:val="28"/>
        </w:rPr>
        <w:t xml:space="preserve"> (далее – ВКР)</w:t>
      </w:r>
      <w:r w:rsidR="000D3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1A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F01A5">
        <w:rPr>
          <w:rFonts w:ascii="Times New Roman" w:hAnsi="Times New Roman" w:cs="Times New Roman"/>
          <w:sz w:val="28"/>
          <w:szCs w:val="28"/>
        </w:rPr>
        <w:t xml:space="preserve">о 20 </w:t>
      </w:r>
      <w:r w:rsidR="00E864AC">
        <w:rPr>
          <w:rFonts w:ascii="Times New Roman" w:hAnsi="Times New Roman" w:cs="Times New Roman"/>
          <w:color w:val="000000"/>
          <w:sz w:val="28"/>
          <w:szCs w:val="28"/>
        </w:rPr>
        <w:t>декабря 2023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E160D" w:rsidRPr="00F243D7" w:rsidRDefault="00FE160D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0D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Руководитель дипломной работы составляет протокол ознакомления обучающего с программой  государственной итоговой аттестации по специа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выпускных квалификационных работ</w:t>
      </w:r>
      <w:r w:rsidR="007352E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243D7">
        <w:rPr>
          <w:rFonts w:ascii="Times New Roman" w:hAnsi="Times New Roman" w:cs="Times New Roman"/>
          <w:sz w:val="28"/>
          <w:szCs w:val="28"/>
        </w:rPr>
        <w:t>.</w:t>
      </w:r>
    </w:p>
    <w:p w:rsidR="00FE160D" w:rsidRPr="007352E6" w:rsidRDefault="00FE160D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руководителю ВКР в срок до </w:t>
      </w:r>
      <w:r w:rsidR="00AF01A5" w:rsidRPr="001637AF">
        <w:rPr>
          <w:rFonts w:ascii="Times New Roman" w:hAnsi="Times New Roman" w:cs="Times New Roman"/>
          <w:sz w:val="28"/>
          <w:szCs w:val="28"/>
        </w:rPr>
        <w:t>1 апреля</w:t>
      </w:r>
      <w:r w:rsidR="006E73C1">
        <w:rPr>
          <w:rFonts w:ascii="Times New Roman" w:hAnsi="Times New Roman" w:cs="Times New Roman"/>
          <w:sz w:val="28"/>
          <w:szCs w:val="28"/>
        </w:rPr>
        <w:t xml:space="preserve"> </w:t>
      </w:r>
      <w:r w:rsidR="00E864AC">
        <w:rPr>
          <w:rFonts w:ascii="Times New Roman" w:hAnsi="Times New Roman" w:cs="Times New Roman"/>
          <w:sz w:val="28"/>
          <w:szCs w:val="28"/>
        </w:rPr>
        <w:t>2024</w:t>
      </w:r>
      <w:r w:rsidRPr="007352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160D" w:rsidRPr="00F243D7" w:rsidRDefault="0062594A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0D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0D" w:rsidRPr="00F243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160D" w:rsidRPr="00F243D7">
        <w:rPr>
          <w:rFonts w:ascii="Times New Roman" w:hAnsi="Times New Roman" w:cs="Times New Roman"/>
          <w:sz w:val="28"/>
          <w:szCs w:val="28"/>
        </w:rPr>
        <w:t>сли тема ВКР предложена самим обучающимся,  то к тематике прикладывается письменное обоснование целесообразности её разработки. Тема согласовывается на заседании цикловой комиссии педагогов профессионального цикла.</w:t>
      </w:r>
    </w:p>
    <w:p w:rsidR="00FE160D" w:rsidRDefault="0062594A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FE160D" w:rsidRPr="00F243D7">
        <w:rPr>
          <w:rFonts w:ascii="Times New Roman" w:hAnsi="Times New Roman" w:cs="Times New Roman"/>
          <w:sz w:val="28"/>
          <w:szCs w:val="28"/>
        </w:rPr>
        <w:t xml:space="preserve">Заместитель  директора по учебно-методической  работе   подготавливает проект приказа  о закреплении за </w:t>
      </w:r>
      <w:proofErr w:type="gramStart"/>
      <w:r w:rsidR="00FE160D" w:rsidRPr="00F243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E160D" w:rsidRPr="00F243D7">
        <w:rPr>
          <w:rFonts w:ascii="Times New Roman" w:hAnsi="Times New Roman" w:cs="Times New Roman"/>
          <w:sz w:val="28"/>
          <w:szCs w:val="28"/>
        </w:rPr>
        <w:t xml:space="preserve"> тем ВКР не позднее, чем за 2 месяца до начала ГИА.</w:t>
      </w:r>
    </w:p>
    <w:p w:rsidR="00FE160D" w:rsidRPr="00F243D7" w:rsidRDefault="006E73C1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знакоми</w:t>
      </w:r>
      <w:r w:rsidR="00FE160D">
        <w:rPr>
          <w:rFonts w:ascii="Times New Roman" w:hAnsi="Times New Roman" w:cs="Times New Roman"/>
          <w:sz w:val="28"/>
          <w:szCs w:val="28"/>
        </w:rPr>
        <w:t>т обучающихся под подпись с темами выпускных квалификационных работ (</w:t>
      </w:r>
      <w:r w:rsidR="00FE160D" w:rsidRPr="00AF01A5">
        <w:rPr>
          <w:rFonts w:ascii="Times New Roman" w:hAnsi="Times New Roman" w:cs="Times New Roman"/>
          <w:sz w:val="28"/>
          <w:szCs w:val="28"/>
        </w:rPr>
        <w:t>приложение  3).</w:t>
      </w:r>
    </w:p>
    <w:p w:rsidR="00FE160D" w:rsidRPr="00F243D7" w:rsidRDefault="00FE160D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24740"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назначается руководитель и консультанты.</w:t>
      </w:r>
    </w:p>
    <w:p w:rsidR="00FE160D" w:rsidRPr="005A0613" w:rsidRDefault="00FE160D" w:rsidP="00FE16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E160D" w:rsidRPr="008F7B31" w:rsidRDefault="00FE160D" w:rsidP="00FE160D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F7B31">
        <w:rPr>
          <w:rFonts w:ascii="Times New Roman" w:hAnsi="Times New Roman"/>
          <w:b/>
          <w:sz w:val="28"/>
          <w:szCs w:val="28"/>
        </w:rPr>
        <w:t>3.Содержание государственной итоговой аттестации</w:t>
      </w:r>
    </w:p>
    <w:p w:rsidR="00FE160D" w:rsidRPr="008F7B31" w:rsidRDefault="0062594A" w:rsidP="0062594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FE160D" w:rsidRPr="008F7B31">
        <w:rPr>
          <w:rFonts w:ascii="Times New Roman" w:hAnsi="Times New Roman"/>
          <w:sz w:val="28"/>
          <w:szCs w:val="28"/>
        </w:rPr>
        <w:t>Государственная итоговая аттестация в</w:t>
      </w:r>
      <w:r w:rsidR="00FE160D">
        <w:rPr>
          <w:rFonts w:ascii="Times New Roman" w:hAnsi="Times New Roman"/>
          <w:sz w:val="28"/>
          <w:szCs w:val="28"/>
        </w:rPr>
        <w:t xml:space="preserve">ыпускников, обучавшихся по образовательной программе 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="00FE160D" w:rsidRPr="008F7B31">
        <w:rPr>
          <w:rFonts w:ascii="Times New Roman" w:hAnsi="Times New Roman"/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="00FE160D" w:rsidRPr="008F7B31">
        <w:rPr>
          <w:rFonts w:ascii="Times New Roman" w:hAnsi="Times New Roman"/>
          <w:bCs/>
          <w:sz w:val="28"/>
          <w:szCs w:val="28"/>
        </w:rPr>
        <w:t xml:space="preserve">включает </w:t>
      </w:r>
      <w:r w:rsidR="00FE160D" w:rsidRPr="008F7B31"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</w:t>
      </w:r>
      <w:r w:rsidR="00AF01A5">
        <w:rPr>
          <w:rFonts w:ascii="Times New Roman" w:hAnsi="Times New Roman"/>
          <w:sz w:val="28"/>
          <w:szCs w:val="28"/>
        </w:rPr>
        <w:t xml:space="preserve"> - дипломного</w:t>
      </w:r>
      <w:r w:rsidR="00FE160D" w:rsidRPr="00AF01A5">
        <w:rPr>
          <w:rFonts w:ascii="Times New Roman" w:hAnsi="Times New Roman"/>
          <w:sz w:val="28"/>
          <w:szCs w:val="28"/>
        </w:rPr>
        <w:t xml:space="preserve"> проект</w:t>
      </w:r>
      <w:r w:rsidR="00AF01A5">
        <w:rPr>
          <w:rFonts w:ascii="Times New Roman" w:hAnsi="Times New Roman"/>
          <w:sz w:val="28"/>
          <w:szCs w:val="28"/>
        </w:rPr>
        <w:t>а</w:t>
      </w:r>
      <w:r w:rsidR="00FE160D" w:rsidRPr="00AF01A5">
        <w:rPr>
          <w:rFonts w:ascii="Times New Roman" w:hAnsi="Times New Roman"/>
          <w:sz w:val="28"/>
          <w:szCs w:val="28"/>
        </w:rPr>
        <w:t>.</w:t>
      </w:r>
    </w:p>
    <w:p w:rsidR="007352E6" w:rsidRDefault="0062594A" w:rsidP="0062594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</w:t>
      </w:r>
      <w:r w:rsidR="00FE160D" w:rsidRPr="008F7B31">
        <w:rPr>
          <w:rFonts w:ascii="Times New Roman" w:hAnsi="Times New Roman"/>
          <w:sz w:val="28"/>
          <w:szCs w:val="28"/>
        </w:rPr>
        <w:t xml:space="preserve"> Содержание  выпускных квалификационных работ по  образователь</w:t>
      </w:r>
      <w:r w:rsidR="00FE160D">
        <w:rPr>
          <w:rFonts w:ascii="Times New Roman" w:hAnsi="Times New Roman"/>
          <w:sz w:val="28"/>
          <w:szCs w:val="28"/>
        </w:rPr>
        <w:t>ной программе</w:t>
      </w:r>
      <w:r w:rsidR="00AF01A5">
        <w:rPr>
          <w:rFonts w:ascii="Times New Roman" w:hAnsi="Times New Roman"/>
          <w:sz w:val="28"/>
          <w:szCs w:val="28"/>
        </w:rPr>
        <w:t xml:space="preserve"> «Технология машиностроения»</w:t>
      </w:r>
      <w:r w:rsidR="00F24740">
        <w:rPr>
          <w:rFonts w:ascii="Times New Roman" w:hAnsi="Times New Roman"/>
          <w:sz w:val="28"/>
          <w:szCs w:val="28"/>
        </w:rPr>
        <w:t xml:space="preserve"> </w:t>
      </w:r>
      <w:r w:rsidR="00FE160D" w:rsidRPr="008F7B31">
        <w:rPr>
          <w:rFonts w:ascii="Times New Roman" w:hAnsi="Times New Roman"/>
          <w:sz w:val="28"/>
          <w:szCs w:val="28"/>
        </w:rPr>
        <w:t>соответствует видам профессиональной деятельности</w:t>
      </w:r>
      <w:r w:rsidR="007352E6">
        <w:rPr>
          <w:rFonts w:ascii="Times New Roman" w:hAnsi="Times New Roman"/>
          <w:sz w:val="28"/>
          <w:szCs w:val="28"/>
        </w:rPr>
        <w:t>:</w:t>
      </w:r>
    </w:p>
    <w:p w:rsidR="007352E6" w:rsidRDefault="007352E6" w:rsidP="007352E6">
      <w:pPr>
        <w:pStyle w:val="a6"/>
        <w:numPr>
          <w:ilvl w:val="0"/>
          <w:numId w:val="13"/>
        </w:numPr>
        <w:spacing w:line="360" w:lineRule="auto"/>
        <w:ind w:left="284" w:hanging="284"/>
        <w:rPr>
          <w:sz w:val="28"/>
          <w:szCs w:val="28"/>
        </w:rPr>
      </w:pPr>
      <w:r w:rsidRPr="007352E6">
        <w:rPr>
          <w:sz w:val="28"/>
          <w:szCs w:val="28"/>
        </w:rPr>
        <w:t>Разработка технологических проце</w:t>
      </w:r>
      <w:r>
        <w:rPr>
          <w:sz w:val="28"/>
          <w:szCs w:val="28"/>
        </w:rPr>
        <w:t>ссов изготовления деталей машин;</w:t>
      </w:r>
    </w:p>
    <w:p w:rsidR="0062594A" w:rsidRPr="0062594A" w:rsidRDefault="0062594A" w:rsidP="007352E6">
      <w:pPr>
        <w:pStyle w:val="a6"/>
        <w:numPr>
          <w:ilvl w:val="0"/>
          <w:numId w:val="13"/>
        </w:numPr>
        <w:spacing w:line="360" w:lineRule="auto"/>
        <w:ind w:left="284" w:hanging="284"/>
        <w:rPr>
          <w:sz w:val="28"/>
          <w:szCs w:val="28"/>
        </w:rPr>
      </w:pPr>
      <w:r w:rsidRPr="0062594A">
        <w:rPr>
          <w:sz w:val="28"/>
          <w:szCs w:val="28"/>
        </w:rPr>
        <w:lastRenderedPageBreak/>
        <w:t>Участие в организации производственной деятельн</w:t>
      </w:r>
      <w:r>
        <w:rPr>
          <w:sz w:val="28"/>
          <w:szCs w:val="28"/>
        </w:rPr>
        <w:t>ости структурного подразделения;</w:t>
      </w:r>
    </w:p>
    <w:p w:rsidR="007352E6" w:rsidRPr="007352E6" w:rsidRDefault="007352E6" w:rsidP="007352E6">
      <w:pPr>
        <w:pStyle w:val="a6"/>
        <w:numPr>
          <w:ilvl w:val="0"/>
          <w:numId w:val="13"/>
        </w:numPr>
        <w:spacing w:line="360" w:lineRule="auto"/>
        <w:ind w:left="284" w:hanging="284"/>
        <w:rPr>
          <w:sz w:val="28"/>
          <w:szCs w:val="28"/>
        </w:rPr>
      </w:pPr>
      <w:bookmarkStart w:id="0" w:name="sub_433"/>
      <w:r w:rsidRPr="007352E6">
        <w:rPr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bookmarkEnd w:id="0"/>
    <w:p w:rsidR="00FE160D" w:rsidRDefault="0062594A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3.3 </w:t>
      </w:r>
      <w:r w:rsidR="00FE160D" w:rsidRPr="008F7B31">
        <w:rPr>
          <w:rFonts w:ascii="Times New Roman" w:hAnsi="Times New Roman"/>
          <w:sz w:val="28"/>
          <w:szCs w:val="28"/>
        </w:rPr>
        <w:t>Предметом оценивания образовательных достижений  обучающихся  на защите выпускной квалификационной работы  являются общие  и профессиональные  компетенции: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" w:name="sub_511"/>
      <w:r w:rsidRPr="007352E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2" w:name="sub_512"/>
      <w:bookmarkEnd w:id="1"/>
      <w:r w:rsidRPr="007352E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3" w:name="sub_513"/>
      <w:bookmarkEnd w:id="2"/>
      <w:r w:rsidRPr="007352E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4" w:name="sub_514"/>
      <w:bookmarkEnd w:id="3"/>
      <w:r w:rsidRPr="007352E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5" w:name="sub_515"/>
      <w:bookmarkEnd w:id="4"/>
      <w:r w:rsidRPr="007352E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6" w:name="sub_516"/>
      <w:bookmarkEnd w:id="5"/>
      <w:r w:rsidRPr="007352E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7" w:name="sub_5211"/>
      <w:bookmarkEnd w:id="6"/>
      <w:r w:rsidRPr="007352E6">
        <w:rPr>
          <w:rFonts w:ascii="Times New Roman" w:hAnsi="Times New Roman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8" w:name="sub_5212"/>
      <w:bookmarkEnd w:id="7"/>
      <w:r w:rsidRPr="007352E6">
        <w:rPr>
          <w:rFonts w:ascii="Times New Roman" w:hAnsi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62594A" w:rsidRPr="0062594A" w:rsidRDefault="0062594A" w:rsidP="0062594A">
      <w:pPr>
        <w:jc w:val="both"/>
        <w:rPr>
          <w:rFonts w:ascii="Times New Roman" w:hAnsi="Times New Roman"/>
          <w:sz w:val="28"/>
          <w:szCs w:val="28"/>
        </w:rPr>
      </w:pPr>
      <w:r w:rsidRPr="0062594A">
        <w:rPr>
          <w:rFonts w:ascii="Times New Roman" w:hAnsi="Times New Roman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9" w:name="sub_5213"/>
      <w:bookmarkEnd w:id="8"/>
      <w:r w:rsidRPr="007352E6">
        <w:rPr>
          <w:rFonts w:ascii="Times New Roman" w:hAnsi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0" w:name="sub_5232"/>
      <w:bookmarkEnd w:id="9"/>
      <w:r w:rsidRPr="007352E6">
        <w:rPr>
          <w:rFonts w:ascii="Times New Roman" w:hAnsi="Times New Roman"/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bookmarkEnd w:id="10"/>
    <w:p w:rsidR="00FE160D" w:rsidRDefault="0062594A" w:rsidP="00FE16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</w:t>
      </w:r>
      <w:proofErr w:type="gramStart"/>
      <w:r w:rsidR="000D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0D" w:rsidRPr="008F7B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160D" w:rsidRPr="008F7B31">
        <w:rPr>
          <w:rFonts w:ascii="Times New Roman" w:hAnsi="Times New Roman" w:cs="Times New Roman"/>
          <w:sz w:val="28"/>
          <w:szCs w:val="28"/>
        </w:rPr>
        <w:t xml:space="preserve">а  защите  выпускной квалификационной  работы  должна быть </w:t>
      </w:r>
      <w:r w:rsidR="00FE160D" w:rsidRPr="008F7B31">
        <w:rPr>
          <w:rFonts w:ascii="Times New Roman" w:hAnsi="Times New Roman" w:cs="Times New Roman"/>
          <w:sz w:val="28"/>
          <w:szCs w:val="28"/>
        </w:rPr>
        <w:lastRenderedPageBreak/>
        <w:t>представлена также  документированная информация о   приобретённом  опыте 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1" w:name="sub_517"/>
      <w:r w:rsidRPr="007352E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2" w:name="sub_518"/>
      <w:bookmarkEnd w:id="11"/>
      <w:r w:rsidRPr="007352E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3" w:name="sub_519"/>
      <w:bookmarkEnd w:id="12"/>
      <w:r w:rsidRPr="007352E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4" w:name="sub_5214"/>
      <w:bookmarkEnd w:id="13"/>
      <w:r w:rsidRPr="007352E6">
        <w:rPr>
          <w:rFonts w:ascii="Times New Roman" w:hAnsi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5" w:name="sub_5215"/>
      <w:bookmarkEnd w:id="14"/>
      <w:r w:rsidRPr="007352E6">
        <w:rPr>
          <w:rFonts w:ascii="Times New Roman" w:hAnsi="Times New Roman"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7352E6" w:rsidRP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6" w:name="sub_5222"/>
      <w:bookmarkEnd w:id="15"/>
      <w:r w:rsidRPr="007352E6">
        <w:rPr>
          <w:rFonts w:ascii="Times New Roman" w:hAnsi="Times New Roman"/>
          <w:sz w:val="28"/>
          <w:szCs w:val="28"/>
        </w:rPr>
        <w:t>ПК 2.2. Участвовать в руководстве работой структурного подразделения.</w:t>
      </w:r>
    </w:p>
    <w:p w:rsidR="007352E6" w:rsidRDefault="007352E6" w:rsidP="007352E6">
      <w:pPr>
        <w:jc w:val="both"/>
        <w:rPr>
          <w:rFonts w:ascii="Times New Roman" w:hAnsi="Times New Roman"/>
          <w:sz w:val="28"/>
          <w:szCs w:val="28"/>
        </w:rPr>
      </w:pPr>
      <w:bookmarkStart w:id="17" w:name="sub_5223"/>
      <w:bookmarkEnd w:id="16"/>
      <w:r w:rsidRPr="007352E6">
        <w:rPr>
          <w:rFonts w:ascii="Times New Roman" w:hAnsi="Times New Roman"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1637AF" w:rsidRPr="000A5D47" w:rsidRDefault="001637AF" w:rsidP="001637AF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18" w:name="sub_5231"/>
      <w:r w:rsidRPr="001637AF">
        <w:rPr>
          <w:rFonts w:ascii="Times New Roman" w:hAnsi="Times New Roman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bookmarkEnd w:id="18"/>
    <w:p w:rsidR="001637AF" w:rsidRPr="007352E6" w:rsidRDefault="001637AF" w:rsidP="007352E6">
      <w:pPr>
        <w:jc w:val="both"/>
        <w:rPr>
          <w:rFonts w:ascii="Times New Roman" w:hAnsi="Times New Roman"/>
          <w:sz w:val="28"/>
          <w:szCs w:val="28"/>
        </w:rPr>
      </w:pPr>
    </w:p>
    <w:bookmarkEnd w:id="17"/>
    <w:p w:rsidR="007352E6" w:rsidRPr="008F7B31" w:rsidRDefault="00FE160D" w:rsidP="0062594A">
      <w:pPr>
        <w:tabs>
          <w:tab w:val="left" w:pos="709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F7B31">
        <w:rPr>
          <w:rFonts w:ascii="Times New Roman" w:hAnsi="Times New Roman"/>
          <w:b/>
          <w:sz w:val="28"/>
          <w:szCs w:val="28"/>
        </w:rPr>
        <w:t xml:space="preserve">4.Требования  к результатам освоения   ППССЗ  </w:t>
      </w:r>
      <w:r w:rsidR="00AF01A5">
        <w:rPr>
          <w:rFonts w:ascii="Times New Roman" w:hAnsi="Times New Roman"/>
          <w:b/>
          <w:sz w:val="28"/>
          <w:szCs w:val="28"/>
        </w:rPr>
        <w:t xml:space="preserve">«Технология  </w:t>
      </w:r>
      <w:r w:rsidR="007352E6">
        <w:rPr>
          <w:rFonts w:ascii="Times New Roman" w:hAnsi="Times New Roman"/>
          <w:b/>
          <w:sz w:val="28"/>
          <w:szCs w:val="28"/>
        </w:rPr>
        <w:t>машиностроения»</w:t>
      </w:r>
    </w:p>
    <w:p w:rsidR="00FE160D" w:rsidRPr="008F7B31" w:rsidRDefault="00FE160D" w:rsidP="007352E6">
      <w:pPr>
        <w:tabs>
          <w:tab w:val="left" w:pos="709"/>
        </w:tabs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FE160D" w:rsidRDefault="0062594A" w:rsidP="00FE160D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594A">
        <w:rPr>
          <w:rFonts w:ascii="Times New Roman" w:hAnsi="Times New Roman"/>
          <w:b/>
          <w:sz w:val="28"/>
          <w:szCs w:val="28"/>
        </w:rPr>
        <w:t>4.1</w:t>
      </w:r>
      <w:r w:rsidR="000D3444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8F7B31">
        <w:rPr>
          <w:rFonts w:ascii="Times New Roman" w:hAnsi="Times New Roman"/>
          <w:sz w:val="28"/>
          <w:szCs w:val="28"/>
        </w:rPr>
        <w:t xml:space="preserve">Выпускник  ППССЗ </w:t>
      </w:r>
      <w:r w:rsidR="00AF01A5">
        <w:rPr>
          <w:rFonts w:ascii="Times New Roman" w:hAnsi="Times New Roman"/>
          <w:sz w:val="28"/>
          <w:szCs w:val="28"/>
        </w:rPr>
        <w:t>«Технология машиностроения»</w:t>
      </w:r>
    </w:p>
    <w:p w:rsidR="00FE160D" w:rsidRDefault="00FE160D" w:rsidP="00FE160D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31">
        <w:rPr>
          <w:rFonts w:ascii="Times New Roman" w:hAnsi="Times New Roman"/>
          <w:sz w:val="28"/>
          <w:szCs w:val="28"/>
        </w:rPr>
        <w:t xml:space="preserve">должен  обладать общими компетенциями, включающими в себя  способность: 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E160D" w:rsidRDefault="0062594A" w:rsidP="00FE160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94A">
        <w:rPr>
          <w:rFonts w:ascii="Times New Roman" w:hAnsi="Times New Roman"/>
          <w:b/>
          <w:sz w:val="28"/>
          <w:szCs w:val="28"/>
        </w:rPr>
        <w:t>4.2</w:t>
      </w:r>
      <w:r w:rsidR="00FE160D" w:rsidRPr="008F7B31">
        <w:rPr>
          <w:rFonts w:ascii="Times New Roman" w:hAnsi="Times New Roman"/>
          <w:sz w:val="28"/>
          <w:szCs w:val="28"/>
        </w:rPr>
        <w:t xml:space="preserve"> Выпускник, освоивший  основную профессиональную образовательную программу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 </w:t>
      </w:r>
      <w:r w:rsidR="00FE160D" w:rsidRPr="008F7B31">
        <w:rPr>
          <w:rFonts w:ascii="Times New Roman" w:hAnsi="Times New Roman"/>
          <w:sz w:val="28"/>
          <w:szCs w:val="28"/>
        </w:rPr>
        <w:t xml:space="preserve">должен  обладать  профессиональными  компетенциями,  соответствующими  основным видам профессиональной деятельности: </w:t>
      </w:r>
    </w:p>
    <w:p w:rsidR="008A1588" w:rsidRDefault="008A1588" w:rsidP="006C1CE2">
      <w:pPr>
        <w:pStyle w:val="a6"/>
        <w:numPr>
          <w:ilvl w:val="0"/>
          <w:numId w:val="16"/>
        </w:numPr>
        <w:rPr>
          <w:sz w:val="28"/>
          <w:szCs w:val="28"/>
        </w:rPr>
      </w:pPr>
      <w:bookmarkStart w:id="19" w:name="sub_521"/>
      <w:r w:rsidRPr="006C1CE2">
        <w:rPr>
          <w:sz w:val="28"/>
          <w:szCs w:val="28"/>
        </w:rPr>
        <w:t>Разработка технологических процессов изготовления деталей машин.</w:t>
      </w:r>
    </w:p>
    <w:p w:rsidR="006C1CE2" w:rsidRPr="006C1CE2" w:rsidRDefault="006C1CE2" w:rsidP="006C1CE2">
      <w:pPr>
        <w:pStyle w:val="a6"/>
        <w:rPr>
          <w:sz w:val="28"/>
          <w:szCs w:val="28"/>
        </w:rPr>
      </w:pPr>
    </w:p>
    <w:bookmarkEnd w:id="19"/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8A1588" w:rsidRDefault="008A1588" w:rsidP="006C1CE2">
      <w:pPr>
        <w:pStyle w:val="a6"/>
        <w:numPr>
          <w:ilvl w:val="0"/>
          <w:numId w:val="16"/>
        </w:numPr>
        <w:ind w:left="0" w:firstLine="360"/>
        <w:rPr>
          <w:sz w:val="28"/>
          <w:szCs w:val="28"/>
        </w:rPr>
      </w:pPr>
      <w:bookmarkStart w:id="20" w:name="sub_522"/>
      <w:r w:rsidRPr="006C1CE2">
        <w:rPr>
          <w:sz w:val="28"/>
          <w:szCs w:val="28"/>
        </w:rPr>
        <w:t>Участие в организации производственной деятельности структурного подразделения.</w:t>
      </w:r>
    </w:p>
    <w:p w:rsidR="006C1CE2" w:rsidRPr="006C1CE2" w:rsidRDefault="006C1CE2" w:rsidP="006C1CE2">
      <w:pPr>
        <w:pStyle w:val="a6"/>
        <w:ind w:left="360"/>
        <w:rPr>
          <w:sz w:val="28"/>
          <w:szCs w:val="28"/>
        </w:rPr>
      </w:pPr>
    </w:p>
    <w:bookmarkEnd w:id="20"/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lastRenderedPageBreak/>
        <w:t>ПК 2.2. Участвовать в руководстве работой структурного подразделения.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8A1588" w:rsidRDefault="008A1588" w:rsidP="006C1CE2">
      <w:pPr>
        <w:pStyle w:val="a6"/>
        <w:numPr>
          <w:ilvl w:val="0"/>
          <w:numId w:val="16"/>
        </w:numPr>
        <w:ind w:left="0" w:firstLine="360"/>
        <w:rPr>
          <w:sz w:val="28"/>
          <w:szCs w:val="28"/>
        </w:rPr>
      </w:pPr>
      <w:bookmarkStart w:id="21" w:name="sub_523"/>
      <w:r w:rsidRPr="006C1CE2">
        <w:rPr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6C1CE2" w:rsidRPr="006C1CE2" w:rsidRDefault="006C1CE2" w:rsidP="006C1CE2">
      <w:pPr>
        <w:pStyle w:val="a6"/>
        <w:numPr>
          <w:ilvl w:val="0"/>
          <w:numId w:val="16"/>
        </w:numPr>
        <w:ind w:left="0" w:firstLine="360"/>
        <w:rPr>
          <w:sz w:val="28"/>
          <w:szCs w:val="28"/>
        </w:rPr>
      </w:pPr>
    </w:p>
    <w:bookmarkEnd w:id="21"/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8A1588" w:rsidRPr="008A1588" w:rsidRDefault="008A1588" w:rsidP="008A1588">
      <w:pPr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p w:rsidR="008A1588" w:rsidRPr="001637AF" w:rsidRDefault="008A1588" w:rsidP="006C1CE2">
      <w:pPr>
        <w:pStyle w:val="a6"/>
        <w:numPr>
          <w:ilvl w:val="0"/>
          <w:numId w:val="16"/>
        </w:numPr>
        <w:ind w:left="0" w:firstLine="360"/>
        <w:rPr>
          <w:sz w:val="28"/>
          <w:szCs w:val="28"/>
        </w:rPr>
      </w:pPr>
      <w:bookmarkStart w:id="22" w:name="sub_524"/>
      <w:r w:rsidRPr="001637AF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6C1CE2" w:rsidRPr="006C1CE2" w:rsidRDefault="006C1CE2" w:rsidP="006C1CE2">
      <w:pPr>
        <w:pStyle w:val="a6"/>
        <w:ind w:left="360"/>
        <w:rPr>
          <w:color w:val="FF0000"/>
          <w:sz w:val="28"/>
          <w:szCs w:val="28"/>
        </w:rPr>
      </w:pPr>
    </w:p>
    <w:bookmarkEnd w:id="22"/>
    <w:p w:rsidR="0062594A" w:rsidRDefault="00FE160D" w:rsidP="0062594A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7B31">
        <w:rPr>
          <w:rFonts w:ascii="Times New Roman" w:hAnsi="Times New Roman"/>
          <w:b/>
          <w:sz w:val="28"/>
          <w:szCs w:val="28"/>
        </w:rPr>
        <w:t>5.Требования к выпускной квалификационной р</w:t>
      </w:r>
      <w:r w:rsidR="00AF01A5">
        <w:rPr>
          <w:rFonts w:ascii="Times New Roman" w:hAnsi="Times New Roman"/>
          <w:b/>
          <w:sz w:val="28"/>
          <w:szCs w:val="28"/>
        </w:rPr>
        <w:t>аботе</w:t>
      </w:r>
    </w:p>
    <w:p w:rsidR="00FE160D" w:rsidRPr="008F7B31" w:rsidRDefault="00AF01A5" w:rsidP="0062594A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FE160D" w:rsidRPr="00AF01A5">
        <w:rPr>
          <w:rFonts w:ascii="Times New Roman" w:hAnsi="Times New Roman"/>
          <w:b/>
          <w:sz w:val="28"/>
          <w:szCs w:val="28"/>
        </w:rPr>
        <w:t>дипломному проекту)</w:t>
      </w:r>
    </w:p>
    <w:p w:rsidR="00FE160D" w:rsidRPr="0055746E" w:rsidRDefault="0062594A" w:rsidP="00FE160D">
      <w:pPr>
        <w:pStyle w:val="a5"/>
        <w:spacing w:after="0" w:line="36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AF01A5">
        <w:rPr>
          <w:rFonts w:ascii="Times New Roman" w:hAnsi="Times New Roman"/>
          <w:sz w:val="28"/>
          <w:szCs w:val="28"/>
        </w:rPr>
        <w:t>Дипломный проект</w:t>
      </w:r>
      <w:r w:rsidR="00FE160D" w:rsidRPr="008F7B31">
        <w:rPr>
          <w:rFonts w:ascii="Times New Roman" w:hAnsi="Times New Roman"/>
          <w:sz w:val="28"/>
          <w:szCs w:val="28"/>
        </w:rPr>
        <w:t xml:space="preserve">  по образовательной программе среднего профессионального  образования - программе подготовки специалистов  среднего звена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="00FE160D" w:rsidRPr="008F7B31">
        <w:rPr>
          <w:rFonts w:ascii="Times New Roman" w:hAnsi="Times New Roman"/>
          <w:sz w:val="28"/>
          <w:szCs w:val="28"/>
        </w:rPr>
        <w:t xml:space="preserve">представляет </w:t>
      </w:r>
      <w:r w:rsidR="00FE160D" w:rsidRPr="008F7B31">
        <w:rPr>
          <w:rFonts w:ascii="Times New Roman" w:hAnsi="Times New Roman"/>
          <w:color w:val="000000"/>
          <w:sz w:val="28"/>
          <w:szCs w:val="28"/>
        </w:rPr>
        <w:t>собой  обоснованное исследование,</w:t>
      </w:r>
      <w:r w:rsidR="00FE160D" w:rsidRPr="008F7B31">
        <w:rPr>
          <w:rFonts w:ascii="Times New Roman" w:hAnsi="Times New Roman"/>
          <w:sz w:val="28"/>
          <w:szCs w:val="28"/>
        </w:rPr>
        <w:t xml:space="preserve"> позволяющее решить практические задачи, вытекающие из системного анализа выбранной для исследования темы. Выпускная квалификационная работа должна иметь актуальность, новизну и практическую значи</w:t>
      </w:r>
      <w:r w:rsidR="00FE160D">
        <w:rPr>
          <w:rFonts w:ascii="Times New Roman" w:hAnsi="Times New Roman"/>
          <w:sz w:val="28"/>
          <w:szCs w:val="28"/>
        </w:rPr>
        <w:t>мость, учитывать запросы работодателей, особенности развития региона, науки, те</w:t>
      </w:r>
      <w:r w:rsidR="006E73C1">
        <w:rPr>
          <w:rFonts w:ascii="Times New Roman" w:hAnsi="Times New Roman"/>
          <w:sz w:val="28"/>
          <w:szCs w:val="28"/>
        </w:rPr>
        <w:t>хники,</w:t>
      </w:r>
      <w:r w:rsidR="00FE160D">
        <w:rPr>
          <w:rFonts w:ascii="Times New Roman" w:hAnsi="Times New Roman"/>
          <w:sz w:val="28"/>
          <w:szCs w:val="28"/>
        </w:rPr>
        <w:t xml:space="preserve"> экономики.</w:t>
      </w:r>
    </w:p>
    <w:p w:rsidR="008A1588" w:rsidRDefault="0062594A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 </w:t>
      </w:r>
      <w:r w:rsidR="00FE160D" w:rsidRPr="008F7B31">
        <w:rPr>
          <w:rFonts w:ascii="Times New Roman" w:hAnsi="Times New Roman"/>
          <w:sz w:val="28"/>
          <w:szCs w:val="28"/>
        </w:rPr>
        <w:t>Тема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="00FE160D" w:rsidRPr="008F7B31"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="00FE160D">
        <w:rPr>
          <w:rFonts w:ascii="Times New Roman" w:hAnsi="Times New Roman"/>
          <w:sz w:val="28"/>
          <w:szCs w:val="28"/>
        </w:rPr>
        <w:t xml:space="preserve"> работы соответствует </w:t>
      </w:r>
      <w:r w:rsidR="00FE160D" w:rsidRPr="008F7B31">
        <w:rPr>
          <w:rFonts w:ascii="Times New Roman" w:hAnsi="Times New Roman"/>
          <w:sz w:val="28"/>
          <w:szCs w:val="28"/>
        </w:rPr>
        <w:t xml:space="preserve"> содержанию профессиональных модулей:</w:t>
      </w:r>
    </w:p>
    <w:p w:rsidR="008A1588" w:rsidRDefault="008A1588" w:rsidP="008A158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ПМ.01 </w:t>
      </w:r>
      <w:r w:rsidRPr="00C628A1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>
        <w:rPr>
          <w:rFonts w:ascii="Times New Roman" w:hAnsi="Times New Roman"/>
          <w:sz w:val="28"/>
          <w:szCs w:val="28"/>
        </w:rPr>
        <w:t>;</w:t>
      </w:r>
    </w:p>
    <w:p w:rsidR="006E6ED9" w:rsidRDefault="006E6ED9" w:rsidP="006E6ED9">
      <w:pPr>
        <w:ind w:firstLine="567"/>
      </w:pPr>
      <w:r>
        <w:rPr>
          <w:rFonts w:ascii="Times New Roman" w:hAnsi="Times New Roman"/>
          <w:sz w:val="28"/>
          <w:szCs w:val="28"/>
        </w:rPr>
        <w:t>ПМ. 02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6E6ED9">
        <w:rPr>
          <w:rFonts w:ascii="Times New Roman" w:hAnsi="Times New Roman"/>
          <w:sz w:val="28"/>
          <w:szCs w:val="28"/>
        </w:rPr>
        <w:t>Участие в организации производственной деятельн</w:t>
      </w:r>
      <w:r>
        <w:rPr>
          <w:rFonts w:ascii="Times New Roman" w:hAnsi="Times New Roman"/>
          <w:sz w:val="28"/>
          <w:szCs w:val="28"/>
        </w:rPr>
        <w:t>ости структурного подразделения;</w:t>
      </w:r>
    </w:p>
    <w:p w:rsidR="008A1588" w:rsidRPr="00C628A1" w:rsidRDefault="008A1588" w:rsidP="008A158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ПМ.03 </w:t>
      </w:r>
      <w:r w:rsidRPr="00C628A1">
        <w:rPr>
          <w:rFonts w:ascii="Times New Roman" w:hAnsi="Times New Roman"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E160D" w:rsidRPr="008F7B31" w:rsidRDefault="00FE160D" w:rsidP="00FE160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31">
        <w:rPr>
          <w:rFonts w:ascii="Times New Roman" w:hAnsi="Times New Roman"/>
          <w:b/>
          <w:sz w:val="28"/>
          <w:szCs w:val="28"/>
        </w:rPr>
        <w:t>5.3</w:t>
      </w:r>
      <w:r w:rsidR="000D3444">
        <w:rPr>
          <w:rFonts w:ascii="Times New Roman" w:hAnsi="Times New Roman"/>
          <w:b/>
          <w:sz w:val="28"/>
          <w:szCs w:val="28"/>
        </w:rPr>
        <w:t xml:space="preserve"> </w:t>
      </w:r>
      <w:r w:rsidRPr="008F7B31">
        <w:rPr>
          <w:rFonts w:ascii="Times New Roman" w:hAnsi="Times New Roman"/>
          <w:sz w:val="28"/>
          <w:szCs w:val="28"/>
        </w:rPr>
        <w:t xml:space="preserve">Выпускная квалификационная  работа </w:t>
      </w:r>
      <w:r>
        <w:rPr>
          <w:rFonts w:ascii="Times New Roman" w:hAnsi="Times New Roman"/>
          <w:sz w:val="28"/>
          <w:szCs w:val="28"/>
        </w:rPr>
        <w:t>состоит из следующих  разделов</w:t>
      </w:r>
      <w:r w:rsidRPr="008F7B31">
        <w:rPr>
          <w:rFonts w:ascii="Times New Roman" w:hAnsi="Times New Roman"/>
          <w:sz w:val="28"/>
          <w:szCs w:val="28"/>
        </w:rPr>
        <w:t>:</w:t>
      </w:r>
    </w:p>
    <w:p w:rsidR="00FE160D" w:rsidRPr="008A1588" w:rsidRDefault="00FE160D" w:rsidP="00FE16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-Титульный лист</w:t>
      </w:r>
    </w:p>
    <w:p w:rsidR="00FE160D" w:rsidRPr="008A1588" w:rsidRDefault="00FE160D" w:rsidP="00FE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Задание на дипломную работу</w:t>
      </w:r>
    </w:p>
    <w:p w:rsidR="00FE160D" w:rsidRPr="008A1588" w:rsidRDefault="00FE160D" w:rsidP="00FE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lastRenderedPageBreak/>
        <w:t>- Отзыв консультанта (приложение 8)</w:t>
      </w:r>
    </w:p>
    <w:p w:rsidR="00FE160D" w:rsidRPr="008A1588" w:rsidRDefault="00FE160D" w:rsidP="00FE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Рецензия (приложение 9)</w:t>
      </w:r>
    </w:p>
    <w:p w:rsidR="00FE160D" w:rsidRPr="008A1588" w:rsidRDefault="00FE160D" w:rsidP="00FE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Введение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-Теоретическая часть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Расчётно-аналитическая часть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 xml:space="preserve">- Обоснование полученных результатов 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Заключение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 xml:space="preserve">- Список используемой литературы </w:t>
      </w:r>
    </w:p>
    <w:p w:rsidR="00FE160D" w:rsidRPr="008A1588" w:rsidRDefault="00FE160D" w:rsidP="00FE160D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- Приложения.</w:t>
      </w:r>
    </w:p>
    <w:p w:rsidR="00FE160D" w:rsidRPr="0007607E" w:rsidRDefault="00FE160D" w:rsidP="00FE16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588">
        <w:rPr>
          <w:rFonts w:ascii="Times New Roman" w:hAnsi="Times New Roman"/>
          <w:sz w:val="28"/>
          <w:szCs w:val="28"/>
        </w:rPr>
        <w:t>По структуре выпускна</w:t>
      </w:r>
      <w:r w:rsidR="0007607E">
        <w:rPr>
          <w:rFonts w:ascii="Times New Roman" w:hAnsi="Times New Roman"/>
          <w:sz w:val="28"/>
          <w:szCs w:val="28"/>
        </w:rPr>
        <w:t>я квалификационная работа  состоит</w:t>
      </w:r>
      <w:r w:rsidRPr="008A1588">
        <w:rPr>
          <w:rFonts w:ascii="Times New Roman" w:hAnsi="Times New Roman"/>
          <w:sz w:val="28"/>
          <w:szCs w:val="28"/>
        </w:rPr>
        <w:t xml:space="preserve"> из введения, </w:t>
      </w:r>
      <w:r w:rsidR="0007607E">
        <w:rPr>
          <w:rFonts w:ascii="Times New Roman" w:hAnsi="Times New Roman"/>
          <w:sz w:val="28"/>
          <w:szCs w:val="28"/>
        </w:rPr>
        <w:t>общей, технологической и организационно – практической частей</w:t>
      </w:r>
      <w:r w:rsidRPr="008A1588">
        <w:rPr>
          <w:rFonts w:ascii="Times New Roman" w:hAnsi="Times New Roman"/>
          <w:sz w:val="28"/>
          <w:szCs w:val="28"/>
        </w:rPr>
        <w:t>, заключения</w:t>
      </w:r>
      <w:r w:rsidR="0007607E">
        <w:rPr>
          <w:rFonts w:ascii="Times New Roman" w:hAnsi="Times New Roman"/>
          <w:sz w:val="28"/>
          <w:szCs w:val="28"/>
        </w:rPr>
        <w:t>, списка используемой литературы</w:t>
      </w:r>
      <w:r w:rsidRPr="008A1588">
        <w:rPr>
          <w:rFonts w:ascii="Times New Roman" w:hAnsi="Times New Roman"/>
          <w:sz w:val="28"/>
          <w:szCs w:val="28"/>
        </w:rPr>
        <w:t xml:space="preserve"> и приложений. </w:t>
      </w:r>
      <w:r w:rsidR="0007607E">
        <w:rPr>
          <w:rFonts w:ascii="Times New Roman" w:hAnsi="Times New Roman"/>
          <w:sz w:val="28"/>
          <w:szCs w:val="28"/>
        </w:rPr>
        <w:t xml:space="preserve">Каждая часть </w:t>
      </w:r>
      <w:r w:rsidRPr="0007607E">
        <w:rPr>
          <w:rFonts w:ascii="Times New Roman" w:hAnsi="Times New Roman"/>
          <w:sz w:val="28"/>
          <w:szCs w:val="28"/>
        </w:rPr>
        <w:t xml:space="preserve"> в свою очередь делится на</w:t>
      </w:r>
      <w:r w:rsidR="0007607E">
        <w:rPr>
          <w:rFonts w:ascii="Times New Roman" w:hAnsi="Times New Roman"/>
          <w:sz w:val="28"/>
          <w:szCs w:val="28"/>
        </w:rPr>
        <w:t xml:space="preserve"> пункты</w:t>
      </w:r>
      <w:r w:rsidRPr="0007607E">
        <w:rPr>
          <w:rFonts w:ascii="Times New Roman" w:hAnsi="Times New Roman"/>
          <w:sz w:val="28"/>
          <w:szCs w:val="28"/>
        </w:rPr>
        <w:t>.</w:t>
      </w:r>
    </w:p>
    <w:p w:rsidR="00FE160D" w:rsidRPr="008F7B31" w:rsidRDefault="00FE160D" w:rsidP="00FE16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31">
        <w:rPr>
          <w:rFonts w:ascii="Times New Roman" w:hAnsi="Times New Roman"/>
          <w:sz w:val="28"/>
          <w:szCs w:val="28"/>
        </w:rPr>
        <w:t xml:space="preserve">Изложение материала в работе должно быть последовательным и логичным, все разделы связаны между собой. Особое внимание следует обращать на плавные переходы от одной </w:t>
      </w:r>
      <w:r w:rsidR="0007607E">
        <w:rPr>
          <w:rFonts w:ascii="Times New Roman" w:hAnsi="Times New Roman"/>
          <w:sz w:val="28"/>
          <w:szCs w:val="28"/>
        </w:rPr>
        <w:t xml:space="preserve"> части </w:t>
      </w:r>
      <w:r w:rsidRPr="008F7B31">
        <w:rPr>
          <w:rFonts w:ascii="Times New Roman" w:hAnsi="Times New Roman"/>
          <w:sz w:val="28"/>
          <w:szCs w:val="28"/>
        </w:rPr>
        <w:t>к другой, от</w:t>
      </w:r>
      <w:r w:rsidR="0007607E">
        <w:rPr>
          <w:rFonts w:ascii="Times New Roman" w:hAnsi="Times New Roman"/>
          <w:sz w:val="28"/>
          <w:szCs w:val="28"/>
        </w:rPr>
        <w:t xml:space="preserve"> пункта к пункту</w:t>
      </w:r>
      <w:r w:rsidRPr="008F7B31">
        <w:rPr>
          <w:rFonts w:ascii="Times New Roman" w:hAnsi="Times New Roman"/>
          <w:sz w:val="28"/>
          <w:szCs w:val="28"/>
        </w:rPr>
        <w:t xml:space="preserve">, а внутри </w:t>
      </w:r>
      <w:r w:rsidR="0007607E">
        <w:rPr>
          <w:rFonts w:ascii="Times New Roman" w:hAnsi="Times New Roman"/>
          <w:sz w:val="28"/>
          <w:szCs w:val="28"/>
        </w:rPr>
        <w:t xml:space="preserve">пунктов </w:t>
      </w:r>
      <w:r w:rsidRPr="008F7B31">
        <w:rPr>
          <w:rFonts w:ascii="Times New Roman" w:hAnsi="Times New Roman"/>
          <w:sz w:val="28"/>
          <w:szCs w:val="28"/>
        </w:rPr>
        <w:t>– от вопроса к вопросу. Подбирая материалы для</w:t>
      </w:r>
      <w:r w:rsidR="0007607E">
        <w:rPr>
          <w:rFonts w:ascii="Times New Roman" w:hAnsi="Times New Roman"/>
          <w:sz w:val="28"/>
          <w:szCs w:val="28"/>
        </w:rPr>
        <w:t xml:space="preserve"> частей</w:t>
      </w:r>
      <w:r w:rsidRPr="008F7B31">
        <w:rPr>
          <w:rFonts w:ascii="Times New Roman" w:hAnsi="Times New Roman"/>
          <w:sz w:val="28"/>
          <w:szCs w:val="28"/>
        </w:rPr>
        <w:t>, требуется охарактеризовать систему аналитических показателей и источников информации для их получения, описать методику расчета показателей, построить аналитические таблицы. По результатам исследо</w:t>
      </w:r>
      <w:r>
        <w:rPr>
          <w:rFonts w:ascii="Times New Roman" w:hAnsi="Times New Roman"/>
          <w:sz w:val="28"/>
          <w:szCs w:val="28"/>
        </w:rPr>
        <w:t xml:space="preserve">ваний обучающийся </w:t>
      </w:r>
      <w:r w:rsidRPr="008F7B31">
        <w:rPr>
          <w:rFonts w:ascii="Times New Roman" w:hAnsi="Times New Roman"/>
          <w:sz w:val="28"/>
          <w:szCs w:val="28"/>
        </w:rPr>
        <w:t xml:space="preserve"> должен показать достоинства и недостатки, сформулировать направления совершенствования предмета исследования.</w:t>
      </w:r>
    </w:p>
    <w:p w:rsidR="00FE160D" w:rsidRPr="0055746E" w:rsidRDefault="006E6ED9" w:rsidP="00FE160D">
      <w:pPr>
        <w:pStyle w:val="3"/>
        <w:tabs>
          <w:tab w:val="left" w:pos="0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 w:rsidR="000D3444">
        <w:rPr>
          <w:rFonts w:ascii="Times New Roman" w:hAnsi="Times New Roman"/>
          <w:b/>
          <w:sz w:val="28"/>
          <w:szCs w:val="28"/>
        </w:rPr>
        <w:t xml:space="preserve">  </w:t>
      </w:r>
      <w:r w:rsidR="00FE160D" w:rsidRPr="008F7B31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  <w:r w:rsidR="00FE160D" w:rsidRPr="008F7B31">
        <w:rPr>
          <w:rFonts w:ascii="Times New Roman" w:hAnsi="Times New Roman"/>
          <w:sz w:val="28"/>
          <w:szCs w:val="28"/>
        </w:rPr>
        <w:t xml:space="preserve"> должна быть набрана на компьютере на одной стороне  листа. Объём </w:t>
      </w:r>
      <w:r w:rsidR="00FE160D">
        <w:rPr>
          <w:rFonts w:ascii="Times New Roman" w:hAnsi="Times New Roman"/>
          <w:sz w:val="28"/>
          <w:szCs w:val="28"/>
        </w:rPr>
        <w:t xml:space="preserve"> ВКР  составляет 30</w:t>
      </w:r>
      <w:r w:rsidR="00F24740">
        <w:rPr>
          <w:rFonts w:ascii="Times New Roman" w:hAnsi="Times New Roman"/>
          <w:sz w:val="28"/>
          <w:szCs w:val="28"/>
        </w:rPr>
        <w:t xml:space="preserve"> </w:t>
      </w:r>
      <w:r w:rsidR="00FE160D">
        <w:rPr>
          <w:rFonts w:ascii="Times New Roman" w:hAnsi="Times New Roman"/>
          <w:sz w:val="28"/>
          <w:szCs w:val="28"/>
        </w:rPr>
        <w:t>- 50 страниц печатного текста.</w:t>
      </w:r>
    </w:p>
    <w:p w:rsidR="00FE160D" w:rsidRPr="008F7B31" w:rsidRDefault="006E6ED9" w:rsidP="00FE160D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5.5 </w:t>
      </w:r>
      <w:r w:rsidR="00FE160D" w:rsidRPr="008F7B31">
        <w:rPr>
          <w:rFonts w:ascii="Times New Roman" w:hAnsi="Times New Roman"/>
          <w:sz w:val="28"/>
          <w:szCs w:val="28"/>
        </w:rPr>
        <w:t xml:space="preserve">Выпускная квалификационная  работа </w:t>
      </w:r>
      <w:r w:rsidR="00AF01A5">
        <w:rPr>
          <w:rFonts w:ascii="Times New Roman" w:hAnsi="Times New Roman"/>
          <w:sz w:val="28"/>
          <w:szCs w:val="28"/>
        </w:rPr>
        <w:t>в форм</w:t>
      </w:r>
      <w:r w:rsidR="00FE160D" w:rsidRPr="008F7B31">
        <w:rPr>
          <w:rFonts w:ascii="Times New Roman" w:hAnsi="Times New Roman"/>
          <w:sz w:val="28"/>
          <w:szCs w:val="28"/>
        </w:rPr>
        <w:t xml:space="preserve">е </w:t>
      </w:r>
      <w:r w:rsidR="00AF01A5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8F7B31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 Положения о выпускной квалиф</w:t>
      </w:r>
      <w:r w:rsidR="00F24740">
        <w:rPr>
          <w:rFonts w:ascii="Times New Roman" w:hAnsi="Times New Roman"/>
          <w:sz w:val="28"/>
          <w:szCs w:val="28"/>
        </w:rPr>
        <w:t>икационной работе выпускников ГА</w:t>
      </w:r>
      <w:r w:rsidR="00FE160D" w:rsidRPr="008F7B31">
        <w:rPr>
          <w:rFonts w:ascii="Times New Roman" w:hAnsi="Times New Roman"/>
          <w:sz w:val="28"/>
          <w:szCs w:val="28"/>
        </w:rPr>
        <w:t>ПОУ  СО «</w:t>
      </w:r>
      <w:proofErr w:type="spellStart"/>
      <w:r w:rsidR="00FE160D" w:rsidRPr="008F7B31">
        <w:rPr>
          <w:rFonts w:ascii="Times New Roman" w:hAnsi="Times New Roman"/>
          <w:sz w:val="28"/>
          <w:szCs w:val="28"/>
        </w:rPr>
        <w:t>УрГЗК</w:t>
      </w:r>
      <w:proofErr w:type="spellEnd"/>
      <w:r w:rsidR="00FE160D" w:rsidRPr="008F7B31">
        <w:rPr>
          <w:rFonts w:ascii="Times New Roman" w:hAnsi="Times New Roman"/>
          <w:sz w:val="28"/>
          <w:szCs w:val="28"/>
        </w:rPr>
        <w:t xml:space="preserve">» образовательных программ </w:t>
      </w:r>
      <w:r w:rsidR="00FE160D">
        <w:rPr>
          <w:rFonts w:ascii="Times New Roman" w:hAnsi="Times New Roman"/>
          <w:sz w:val="28"/>
          <w:szCs w:val="28"/>
        </w:rPr>
        <w:t xml:space="preserve">среднего профессионального образования – программ </w:t>
      </w:r>
      <w:r w:rsidR="00FE160D" w:rsidRPr="008F7B31">
        <w:rPr>
          <w:rFonts w:ascii="Times New Roman" w:hAnsi="Times New Roman"/>
          <w:sz w:val="28"/>
          <w:szCs w:val="28"/>
        </w:rPr>
        <w:t xml:space="preserve">подготовки специалистов среднего звена, в соответствии с Методическими рекомендациями по </w:t>
      </w:r>
      <w:r w:rsidR="00FE160D" w:rsidRPr="008F7B31">
        <w:rPr>
          <w:rFonts w:ascii="Times New Roman" w:hAnsi="Times New Roman"/>
          <w:sz w:val="28"/>
          <w:szCs w:val="28"/>
        </w:rPr>
        <w:lastRenderedPageBreak/>
        <w:t>выполнению выпускн</w:t>
      </w:r>
      <w:r w:rsidR="00AF01A5">
        <w:rPr>
          <w:rFonts w:ascii="Times New Roman" w:hAnsi="Times New Roman"/>
          <w:sz w:val="28"/>
          <w:szCs w:val="28"/>
        </w:rPr>
        <w:t>ой квалификационной работы в форм</w:t>
      </w:r>
      <w:r w:rsidR="00FE160D" w:rsidRPr="008F7B31">
        <w:rPr>
          <w:rFonts w:ascii="Times New Roman" w:hAnsi="Times New Roman"/>
          <w:sz w:val="28"/>
          <w:szCs w:val="28"/>
        </w:rPr>
        <w:t xml:space="preserve">е </w:t>
      </w:r>
      <w:r w:rsidR="00AF01A5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8F7B31">
        <w:rPr>
          <w:rFonts w:ascii="Times New Roman" w:hAnsi="Times New Roman"/>
          <w:sz w:val="28"/>
          <w:szCs w:val="28"/>
        </w:rPr>
        <w:t xml:space="preserve"> по специальности</w:t>
      </w:r>
      <w:r w:rsidR="00F24740">
        <w:rPr>
          <w:rFonts w:ascii="Times New Roman" w:hAnsi="Times New Roman"/>
          <w:sz w:val="28"/>
          <w:szCs w:val="28"/>
        </w:rPr>
        <w:t xml:space="preserve"> </w:t>
      </w:r>
      <w:r w:rsidR="00AF01A5">
        <w:rPr>
          <w:rFonts w:ascii="Times New Roman" w:hAnsi="Times New Roman"/>
          <w:sz w:val="28"/>
          <w:szCs w:val="28"/>
        </w:rPr>
        <w:t>«Технология машиностроения».</w:t>
      </w:r>
    </w:p>
    <w:p w:rsidR="00FE160D" w:rsidRPr="008F7B31" w:rsidRDefault="006E6ED9" w:rsidP="00FE160D">
      <w:pPr>
        <w:tabs>
          <w:tab w:val="left" w:pos="-284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5.6 </w:t>
      </w:r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Выпускная квалификационная  работа </w:t>
      </w:r>
      <w:r w:rsidR="00AF01A5">
        <w:rPr>
          <w:rFonts w:ascii="Times New Roman" w:eastAsia="TimesNewRomanPS-BoldMT" w:hAnsi="Times New Roman"/>
          <w:bCs/>
          <w:sz w:val="28"/>
          <w:szCs w:val="28"/>
        </w:rPr>
        <w:t xml:space="preserve"> (дипломный проект</w:t>
      </w:r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) должна пройти  обязательный </w:t>
      </w:r>
      <w:proofErr w:type="spellStart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:  </w:t>
      </w:r>
      <w:proofErr w:type="spellStart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осуществляет заведующим отделением. </w:t>
      </w:r>
      <w:proofErr w:type="spellStart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должен быть осуществлён  до </w:t>
      </w:r>
      <w:r w:rsidR="002A6A5A">
        <w:rPr>
          <w:rFonts w:ascii="Times New Roman" w:eastAsia="TimesNewRomanPS-BoldMT" w:hAnsi="Times New Roman"/>
          <w:bCs/>
          <w:sz w:val="28"/>
          <w:szCs w:val="28"/>
        </w:rPr>
        <w:t>16</w:t>
      </w:r>
      <w:r w:rsidR="00F24740">
        <w:rPr>
          <w:rFonts w:ascii="Times New Roman" w:eastAsia="TimesNewRomanPS-BoldMT" w:hAnsi="Times New Roman"/>
          <w:bCs/>
          <w:sz w:val="28"/>
          <w:szCs w:val="28"/>
        </w:rPr>
        <w:t>.06.2024</w:t>
      </w:r>
      <w:r w:rsidR="00FE160D" w:rsidRPr="00FA4E09">
        <w:rPr>
          <w:rFonts w:ascii="Times New Roman" w:eastAsia="TimesNewRomanPS-BoldMT" w:hAnsi="Times New Roman"/>
          <w:bCs/>
          <w:sz w:val="28"/>
          <w:szCs w:val="28"/>
        </w:rPr>
        <w:t xml:space="preserve"> г.</w:t>
      </w:r>
    </w:p>
    <w:p w:rsidR="00FE160D" w:rsidRPr="008F7B31" w:rsidRDefault="006E6ED9" w:rsidP="00FE160D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5.7 </w:t>
      </w:r>
      <w:r w:rsidR="00FE160D"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Выпускная  квалификационная работа должна соответствовать следующим требованиям:</w:t>
      </w:r>
    </w:p>
    <w:p w:rsidR="00FE160D" w:rsidRPr="008F7B31" w:rsidRDefault="00FE160D" w:rsidP="00FE160D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соответствие  названия работы её содержанию, чёткая целевая направленность;</w:t>
      </w:r>
    </w:p>
    <w:p w:rsidR="00FE160D" w:rsidRPr="008F7B31" w:rsidRDefault="00FE160D" w:rsidP="00FE160D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логическая последовательность изложения материала, базирующаяся на прочных  теоретических знаниях по избранной теме;</w:t>
      </w:r>
    </w:p>
    <w:p w:rsidR="00FE160D" w:rsidRPr="008F7B31" w:rsidRDefault="00FE160D" w:rsidP="00FE160D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конкретность представления практических результатов работы,</w:t>
      </w:r>
    </w:p>
    <w:p w:rsidR="00FE160D" w:rsidRDefault="00FE160D" w:rsidP="00FE160D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8F7B31">
        <w:rPr>
          <w:rFonts w:ascii="Times New Roman" w:eastAsia="TimesNewRomanPS-BoldMT" w:hAnsi="Times New Roman"/>
          <w:bCs/>
          <w:sz w:val="28"/>
          <w:szCs w:val="28"/>
        </w:rPr>
        <w:t xml:space="preserve"> использование  современных технологий сбора  и обработки  информации с применением  информационно-коммуникационных технологий, отечественных и  международных стандартов и технических регламентов.</w:t>
      </w:r>
    </w:p>
    <w:p w:rsidR="002A6A5A" w:rsidRDefault="002A6A5A" w:rsidP="002A6A5A">
      <w:pPr>
        <w:tabs>
          <w:tab w:val="left" w:pos="0"/>
          <w:tab w:val="left" w:pos="709"/>
        </w:tabs>
        <w:spacing w:after="0" w:line="360" w:lineRule="auto"/>
        <w:ind w:left="567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FE160D" w:rsidRPr="008F7B31" w:rsidRDefault="00FE160D" w:rsidP="00FE160D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F7B31"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FE160D" w:rsidRPr="007E1A3F" w:rsidRDefault="006E6ED9" w:rsidP="006E6ED9">
      <w:pPr>
        <w:tabs>
          <w:tab w:val="left" w:pos="709"/>
        </w:tabs>
        <w:spacing w:after="0" w:line="360" w:lineRule="auto"/>
        <w:ind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6.1</w:t>
      </w:r>
      <w:proofErr w:type="gramStart"/>
      <w:r w:rsidR="00FE160D" w:rsidRPr="007E1A3F">
        <w:rPr>
          <w:rStyle w:val="FontStyle47"/>
          <w:sz w:val="28"/>
          <w:szCs w:val="28"/>
        </w:rPr>
        <w:t xml:space="preserve"> Д</w:t>
      </w:r>
      <w:proofErr w:type="gramEnd"/>
      <w:r w:rsidR="00FE160D" w:rsidRPr="007E1A3F">
        <w:rPr>
          <w:rStyle w:val="FontStyle47"/>
          <w:sz w:val="28"/>
          <w:szCs w:val="28"/>
        </w:rPr>
        <w:t xml:space="preserve">ля аттестации обучающихся на соответствие их образовательных  достижений требованиям образовательной программы среднего профессионального  образования - программы подготовки специалистов  среднего звена </w:t>
      </w:r>
      <w:r w:rsidR="00AF01A5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="00FE160D" w:rsidRPr="007E1A3F">
        <w:rPr>
          <w:rStyle w:val="FontStyle47"/>
          <w:sz w:val="28"/>
          <w:szCs w:val="28"/>
        </w:rPr>
        <w:t>создаются   фонды   оценочных средств, позволяющие оценить  освоенные общие и профессиональные  компетенции.</w:t>
      </w:r>
    </w:p>
    <w:p w:rsidR="00FE160D" w:rsidRPr="007E1A3F" w:rsidRDefault="006E6ED9" w:rsidP="006E6ED9">
      <w:pPr>
        <w:pStyle w:val="Style30"/>
        <w:widowControl/>
        <w:tabs>
          <w:tab w:val="left" w:pos="1219"/>
        </w:tabs>
        <w:spacing w:line="360" w:lineRule="auto"/>
        <w:ind w:firstLine="567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6.2</w:t>
      </w:r>
      <w:r w:rsidR="00FE160D" w:rsidRPr="007E1A3F">
        <w:rPr>
          <w:rStyle w:val="FontStyle47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FE160D" w:rsidRPr="007E1A3F" w:rsidRDefault="00FE160D" w:rsidP="00FE160D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 w:rsidRPr="007E1A3F">
        <w:rPr>
          <w:rStyle w:val="FontStyle47"/>
          <w:sz w:val="28"/>
          <w:szCs w:val="28"/>
        </w:rPr>
        <w:t xml:space="preserve">оценка уровня освоения дисциплин; </w:t>
      </w:r>
    </w:p>
    <w:p w:rsidR="00FE160D" w:rsidRPr="007E1A3F" w:rsidRDefault="00FE160D" w:rsidP="00FE160D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 w:rsidRPr="007E1A3F">
        <w:rPr>
          <w:rStyle w:val="FontStyle47"/>
          <w:sz w:val="28"/>
          <w:szCs w:val="28"/>
        </w:rPr>
        <w:t>оценка компетенций обучающихся.</w:t>
      </w:r>
    </w:p>
    <w:p w:rsidR="00FE160D" w:rsidRPr="007E1A3F" w:rsidRDefault="006E6ED9" w:rsidP="006E6ED9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6.3</w:t>
      </w:r>
      <w:proofErr w:type="gramStart"/>
      <w:r w:rsidR="000D3444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7E1A3F">
        <w:rPr>
          <w:rFonts w:ascii="Times New Roman" w:hAnsi="Times New Roman"/>
          <w:sz w:val="28"/>
          <w:szCs w:val="28"/>
        </w:rPr>
        <w:t>П</w:t>
      </w:r>
      <w:proofErr w:type="gramEnd"/>
      <w:r w:rsidR="00FE160D" w:rsidRPr="007E1A3F">
        <w:rPr>
          <w:rFonts w:ascii="Times New Roman" w:hAnsi="Times New Roman"/>
          <w:sz w:val="28"/>
          <w:szCs w:val="28"/>
        </w:rPr>
        <w:t xml:space="preserve">ри </w:t>
      </w:r>
      <w:r w:rsidR="00FE160D" w:rsidRPr="007E1A3F">
        <w:rPr>
          <w:rFonts w:ascii="Times New Roman" w:eastAsia="SimSun" w:hAnsi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оценки проявления показателей уровня освоения компонентов деятельности,  учитывается выполнение дипломной работы, её защита, а также отзыв руководителя и рецензия на дипломную работу.         </w:t>
      </w:r>
    </w:p>
    <w:p w:rsidR="00FE160D" w:rsidRPr="007E1A3F" w:rsidRDefault="00FE160D" w:rsidP="00FE160D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E1A3F">
        <w:rPr>
          <w:rFonts w:ascii="Times New Roman" w:eastAsia="SimSun" w:hAnsi="Times New Roman"/>
          <w:sz w:val="28"/>
          <w:szCs w:val="28"/>
          <w:lang w:eastAsia="zh-CN"/>
        </w:rPr>
        <w:lastRenderedPageBreak/>
        <w:t>При оценивании выполнения и защиты  дипломной работы   используется  шкала от 0 до 2 баллов:</w:t>
      </w:r>
    </w:p>
    <w:p w:rsidR="00FE160D" w:rsidRPr="007E1A3F" w:rsidRDefault="00FE160D" w:rsidP="00FE1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 xml:space="preserve">0 баллов – критерий  не проявляется, </w:t>
      </w:r>
    </w:p>
    <w:p w:rsidR="00FE160D" w:rsidRPr="007E1A3F" w:rsidRDefault="00FE160D" w:rsidP="00FE1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>1- критерий появляется частично,</w:t>
      </w:r>
    </w:p>
    <w:p w:rsidR="00FE160D" w:rsidRPr="007E1A3F" w:rsidRDefault="00FE160D" w:rsidP="00FE1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>2 балл – критерий проявляется в полной мере.</w:t>
      </w:r>
    </w:p>
    <w:p w:rsidR="00FE160D" w:rsidRPr="007E1A3F" w:rsidRDefault="00FE160D" w:rsidP="002A6A5A">
      <w:pPr>
        <w:spacing w:after="0" w:line="360" w:lineRule="auto"/>
        <w:jc w:val="both"/>
        <w:rPr>
          <w:rStyle w:val="FontStyle47"/>
          <w:sz w:val="28"/>
          <w:szCs w:val="28"/>
        </w:rPr>
      </w:pPr>
      <w:r w:rsidRPr="007E1A3F">
        <w:rPr>
          <w:rStyle w:val="FontStyle47"/>
          <w:sz w:val="28"/>
          <w:szCs w:val="28"/>
        </w:rPr>
        <w:t>Кроме этого учитываются: отзыв консультанта и рецензия дипломной работы:</w:t>
      </w:r>
    </w:p>
    <w:p w:rsidR="00FE160D" w:rsidRPr="007E1A3F" w:rsidRDefault="00FE160D" w:rsidP="00FE160D">
      <w:pPr>
        <w:spacing w:after="0" w:line="360" w:lineRule="auto"/>
        <w:ind w:firstLine="142"/>
        <w:jc w:val="both"/>
        <w:rPr>
          <w:rStyle w:val="FontStyle47"/>
          <w:sz w:val="28"/>
          <w:szCs w:val="28"/>
        </w:rPr>
      </w:pPr>
      <w:r w:rsidRPr="007E1A3F">
        <w:rPr>
          <w:rStyle w:val="FontStyle47"/>
          <w:sz w:val="28"/>
          <w:szCs w:val="28"/>
        </w:rPr>
        <w:t xml:space="preserve">-рецензия (положительная – 2, с замечаниями </w:t>
      </w:r>
      <w:r w:rsidR="002A6A5A">
        <w:rPr>
          <w:rStyle w:val="FontStyle47"/>
          <w:sz w:val="28"/>
          <w:szCs w:val="28"/>
        </w:rPr>
        <w:t xml:space="preserve">- </w:t>
      </w:r>
      <w:r w:rsidRPr="007E1A3F">
        <w:rPr>
          <w:rStyle w:val="FontStyle47"/>
          <w:sz w:val="28"/>
          <w:szCs w:val="28"/>
        </w:rPr>
        <w:t>1, отрицательная - 0)</w:t>
      </w:r>
    </w:p>
    <w:p w:rsidR="00FE160D" w:rsidRPr="007E1A3F" w:rsidRDefault="00FE160D" w:rsidP="00FE160D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1A3F">
        <w:rPr>
          <w:rStyle w:val="FontStyle47"/>
          <w:sz w:val="28"/>
          <w:szCs w:val="28"/>
        </w:rPr>
        <w:t xml:space="preserve">-отзыв руководителя (положительный – 2, с замечаниями </w:t>
      </w:r>
      <w:r w:rsidR="002A6A5A">
        <w:rPr>
          <w:rStyle w:val="FontStyle47"/>
          <w:sz w:val="28"/>
          <w:szCs w:val="28"/>
        </w:rPr>
        <w:t xml:space="preserve">- </w:t>
      </w:r>
      <w:r w:rsidRPr="007E1A3F">
        <w:rPr>
          <w:rStyle w:val="FontStyle47"/>
          <w:sz w:val="28"/>
          <w:szCs w:val="28"/>
        </w:rPr>
        <w:t>1, отрицательный – 0)</w:t>
      </w:r>
    </w:p>
    <w:p w:rsidR="00FE160D" w:rsidRPr="007E1A3F" w:rsidRDefault="006E6ED9" w:rsidP="00FE160D">
      <w:pPr>
        <w:pStyle w:val="a6"/>
        <w:spacing w:line="36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FE160D" w:rsidRPr="007E1A3F"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</w:p>
    <w:p w:rsidR="00FE160D" w:rsidRPr="007E1A3F" w:rsidRDefault="00FE160D" w:rsidP="00FE160D">
      <w:pPr>
        <w:pStyle w:val="a6"/>
        <w:spacing w:line="360" w:lineRule="auto"/>
        <w:ind w:left="0" w:firstLine="720"/>
        <w:rPr>
          <w:sz w:val="28"/>
          <w:szCs w:val="28"/>
        </w:rPr>
      </w:pPr>
      <w:r w:rsidRPr="007E1A3F">
        <w:rPr>
          <w:sz w:val="28"/>
          <w:szCs w:val="28"/>
        </w:rPr>
        <w:t xml:space="preserve">Решение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 w:rsidR="00D94B2A">
        <w:rPr>
          <w:sz w:val="28"/>
          <w:szCs w:val="28"/>
        </w:rPr>
        <w:t xml:space="preserve">46 </w:t>
      </w:r>
      <w:r w:rsidRPr="007E1A3F">
        <w:rPr>
          <w:sz w:val="28"/>
          <w:szCs w:val="28"/>
        </w:rPr>
        <w:t xml:space="preserve"> баллов, далее она переводится в традиционную пятибалльную шкалу:</w:t>
      </w:r>
    </w:p>
    <w:p w:rsidR="00FE160D" w:rsidRPr="007E1A3F" w:rsidRDefault="00FE160D" w:rsidP="00FE160D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>«удовлетворительно»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- 79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- 70 %,</w:t>
      </w:r>
    </w:p>
    <w:p w:rsidR="00FE160D" w:rsidRPr="007E1A3F" w:rsidRDefault="00FE160D" w:rsidP="00FE160D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>«хорошо»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- 95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</w:t>
      </w:r>
      <w:r w:rsidR="000D3444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80 %,</w:t>
      </w:r>
    </w:p>
    <w:p w:rsidR="00FE160D" w:rsidRPr="007E1A3F" w:rsidRDefault="00FE160D" w:rsidP="00FE16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A3F">
        <w:rPr>
          <w:rFonts w:ascii="Times New Roman" w:hAnsi="Times New Roman"/>
          <w:sz w:val="28"/>
          <w:szCs w:val="28"/>
        </w:rPr>
        <w:t>«отлично»</w:t>
      </w:r>
      <w:r w:rsidR="00DE6733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- 96</w:t>
      </w:r>
      <w:r w:rsidR="00DE6733">
        <w:rPr>
          <w:rFonts w:ascii="Times New Roman" w:hAnsi="Times New Roman"/>
          <w:sz w:val="28"/>
          <w:szCs w:val="28"/>
        </w:rPr>
        <w:t xml:space="preserve"> </w:t>
      </w:r>
      <w:r w:rsidRPr="007E1A3F">
        <w:rPr>
          <w:rFonts w:ascii="Times New Roman" w:hAnsi="Times New Roman"/>
          <w:sz w:val="28"/>
          <w:szCs w:val="28"/>
        </w:rPr>
        <w:t>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2214"/>
        <w:gridCol w:w="2803"/>
        <w:gridCol w:w="3078"/>
      </w:tblGrid>
      <w:tr w:rsidR="00FE160D" w:rsidRPr="007E1A3F" w:rsidTr="00585FF2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FE160D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3F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FE160D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3F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FE160D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3F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0D" w:rsidRPr="007E1A3F" w:rsidRDefault="00FE160D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3F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</w:tr>
      <w:tr w:rsidR="00FE160D" w:rsidRPr="007E1A3F" w:rsidTr="00585FF2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D94B2A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 – 44 </w:t>
            </w:r>
            <w:r w:rsidR="00FE160D" w:rsidRPr="007E1A3F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D94B2A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– 37 </w:t>
            </w:r>
            <w:r w:rsidR="00FE160D"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D" w:rsidRPr="007E1A3F" w:rsidRDefault="00D94B2A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– 32 балла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0D" w:rsidRPr="007E1A3F" w:rsidRDefault="00FE160D" w:rsidP="00585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3F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D94B2A">
              <w:rPr>
                <w:rFonts w:ascii="Times New Roman" w:hAnsi="Times New Roman"/>
                <w:sz w:val="28"/>
                <w:szCs w:val="28"/>
              </w:rPr>
              <w:t>32</w:t>
            </w:r>
            <w:r w:rsidRPr="007E1A3F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FE160D" w:rsidRPr="007E1A3F" w:rsidRDefault="00FE160D" w:rsidP="00FE16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160D" w:rsidRPr="007E1A3F" w:rsidRDefault="00D94B2A" w:rsidP="00FE1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 w:rsidR="00FE160D" w:rsidRPr="007E1A3F">
        <w:rPr>
          <w:rFonts w:ascii="Times New Roman" w:hAnsi="Times New Roman"/>
          <w:sz w:val="28"/>
          <w:szCs w:val="28"/>
        </w:rPr>
        <w:t xml:space="preserve"> Оценивание общих и профессиональных компетенций обучающихся  осуществляется в соответствии с оценочными листами  выпускной квалификационной работы</w:t>
      </w:r>
      <w:r w:rsidR="00FE160D">
        <w:rPr>
          <w:rFonts w:ascii="Times New Roman" w:hAnsi="Times New Roman"/>
          <w:sz w:val="28"/>
          <w:szCs w:val="28"/>
        </w:rPr>
        <w:t xml:space="preserve"> (приложение  6, 7)</w:t>
      </w:r>
      <w:r w:rsidR="00FE160D" w:rsidRPr="007E1A3F">
        <w:rPr>
          <w:rFonts w:ascii="Times New Roman" w:hAnsi="Times New Roman"/>
          <w:sz w:val="28"/>
          <w:szCs w:val="28"/>
        </w:rPr>
        <w:t xml:space="preserve">. </w:t>
      </w:r>
    </w:p>
    <w:p w:rsidR="00FE160D" w:rsidRPr="007E1A3F" w:rsidRDefault="00FE160D" w:rsidP="00FE160D">
      <w:pPr>
        <w:spacing w:after="0" w:line="240" w:lineRule="auto"/>
        <w:ind w:firstLine="709"/>
        <w:jc w:val="both"/>
        <w:rPr>
          <w:rStyle w:val="FontStyle47"/>
          <w:color w:val="FF0000"/>
          <w:sz w:val="28"/>
          <w:szCs w:val="28"/>
        </w:rPr>
      </w:pPr>
    </w:p>
    <w:p w:rsidR="00FE160D" w:rsidRDefault="00D94B2A" w:rsidP="00FE16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6.6 </w:t>
      </w:r>
      <w:r w:rsidR="00FE160D" w:rsidRPr="007E1A3F">
        <w:rPr>
          <w:rStyle w:val="FontStyle47"/>
          <w:b/>
          <w:sz w:val="28"/>
          <w:szCs w:val="28"/>
        </w:rPr>
        <w:t xml:space="preserve">Критерии оценивания профессиональных </w:t>
      </w:r>
      <w:r>
        <w:rPr>
          <w:rStyle w:val="FontStyle47"/>
          <w:b/>
          <w:sz w:val="28"/>
          <w:szCs w:val="28"/>
        </w:rPr>
        <w:t xml:space="preserve">и общих </w:t>
      </w:r>
      <w:r w:rsidR="00FE160D" w:rsidRPr="007E1A3F">
        <w:rPr>
          <w:rStyle w:val="FontStyle47"/>
          <w:b/>
          <w:sz w:val="28"/>
          <w:szCs w:val="28"/>
        </w:rPr>
        <w:t>компетенций:</w:t>
      </w:r>
    </w:p>
    <w:p w:rsidR="00D94B2A" w:rsidRPr="00D94B2A" w:rsidRDefault="00D94B2A" w:rsidP="00FE16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Style w:val="FontStyle47"/>
          <w:b/>
          <w:sz w:val="16"/>
          <w:szCs w:val="16"/>
        </w:rPr>
      </w:pP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Определена актуальность выбранной темы с учётом потребностей работодателя;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Тема дипломного проекта раскрыта в полной мере с учётом содержания деятельности конкретного предприятия;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В заключении сделаны обоснованные выводы о степени достижения цели дипломного проекта, о возможности реализации проекта  в реальных условиях производственной деятельности;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lastRenderedPageBreak/>
        <w:t>Соблюдает правила культуры общения при взаимодействии с членами Г</w:t>
      </w:r>
      <w:r>
        <w:rPr>
          <w:rFonts w:eastAsia="Times New Roman"/>
          <w:sz w:val="28"/>
          <w:szCs w:val="28"/>
          <w:lang w:eastAsia="ru-RU"/>
        </w:rPr>
        <w:t xml:space="preserve">осударственной </w:t>
      </w:r>
      <w:r w:rsidRPr="00D94B2A">
        <w:rPr>
          <w:rFonts w:eastAsia="Times New Roman"/>
          <w:sz w:val="28"/>
          <w:szCs w:val="28"/>
          <w:lang w:eastAsia="ru-RU"/>
        </w:rPr>
        <w:t>Э</w:t>
      </w:r>
      <w:r>
        <w:rPr>
          <w:rFonts w:eastAsia="Times New Roman"/>
          <w:sz w:val="28"/>
          <w:szCs w:val="28"/>
          <w:lang w:eastAsia="ru-RU"/>
        </w:rPr>
        <w:t xml:space="preserve">кзаменационной </w:t>
      </w:r>
      <w:r w:rsidRPr="00D94B2A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>омиссии</w:t>
      </w:r>
      <w:r w:rsidRPr="00D94B2A">
        <w:rPr>
          <w:rFonts w:eastAsia="Times New Roman"/>
          <w:sz w:val="28"/>
          <w:szCs w:val="28"/>
          <w:lang w:eastAsia="ru-RU"/>
        </w:rPr>
        <w:t>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Целесообразно применяет  профессиональную терминологию;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Даёт полный, развёрнутый ответ на поставленный вопрос;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Согласно требованиям чертежа выбраны методы обработки заготовки;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Форма и размеры готовой детали определяют вид и способ получения заготовки;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Информативность графической части, грамотность использования знаков кодирования информации;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sz w:val="28"/>
          <w:szCs w:val="28"/>
        </w:rPr>
        <w:t>Рационально  осуществлён  выбор способа получения заготовки;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sz w:val="28"/>
          <w:szCs w:val="28"/>
        </w:rPr>
        <w:t>Схемы базирования обеспечивают надёжность и точность установки и закрепления заготовки;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sz w:val="28"/>
          <w:szCs w:val="28"/>
        </w:rPr>
        <w:t>При обосновании своей позиции ссылается  на нормативные документы;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sz w:val="28"/>
          <w:szCs w:val="28"/>
        </w:rPr>
        <w:t>Последовательно выстроены  технологические операции и технологические переходы обработки;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Произведён выбор и расчёт рациональных режимов резания;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Выбор заготовки, оборудования, приспособлений и режущего  инструмента соответствует требованиям технологического процесса и осуществлён с учётом типа производства;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Рассчитаны параметры производства с учётом производственных возможностей;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Рассчитана плановая калькуляция по всем статьям себестоимости (стоимость материала, ОФЗП, ОВФ, производственные расходы, полная себестоимость, планируемая прибыль и цена детали);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 xml:space="preserve">Выполнены расчёты </w:t>
      </w:r>
      <w:proofErr w:type="gramStart"/>
      <w:r w:rsidRPr="00D94B2A">
        <w:rPr>
          <w:rFonts w:eastAsia="Times New Roman"/>
          <w:sz w:val="28"/>
          <w:szCs w:val="28"/>
          <w:lang w:eastAsia="ru-RU"/>
        </w:rPr>
        <w:t>технико – экономических</w:t>
      </w:r>
      <w:proofErr w:type="gramEnd"/>
      <w:r w:rsidRPr="00D94B2A">
        <w:rPr>
          <w:rFonts w:eastAsia="Times New Roman"/>
          <w:sz w:val="28"/>
          <w:szCs w:val="28"/>
          <w:lang w:eastAsia="ru-RU"/>
        </w:rPr>
        <w:t xml:space="preserve"> показателей планируемого процесса производства;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sz w:val="28"/>
          <w:szCs w:val="28"/>
        </w:rPr>
        <w:t>Выбранные средства измерения соответствуют точности получаемых размеров;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t>Выбор измерительного инструмента осуществлён с учётом типа производства;</w:t>
      </w:r>
    </w:p>
    <w:p w:rsidR="00D94B2A" w:rsidRPr="00D94B2A" w:rsidRDefault="00D94B2A" w:rsidP="00D94B2A">
      <w:pPr>
        <w:pStyle w:val="a6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09"/>
        <w:rPr>
          <w:rStyle w:val="FontStyle47"/>
          <w:b/>
          <w:sz w:val="28"/>
          <w:szCs w:val="28"/>
        </w:rPr>
      </w:pPr>
      <w:r w:rsidRPr="00D94B2A">
        <w:rPr>
          <w:rFonts w:eastAsia="Times New Roman"/>
          <w:sz w:val="28"/>
          <w:szCs w:val="28"/>
          <w:lang w:eastAsia="ru-RU"/>
        </w:rPr>
        <w:lastRenderedPageBreak/>
        <w:t>Контроль качества деталей производится по мере получения размеров на обработанной поверхности.</w:t>
      </w:r>
    </w:p>
    <w:p w:rsidR="00FE160D" w:rsidRPr="007E1A3F" w:rsidRDefault="00FE160D" w:rsidP="00FE160D">
      <w:pPr>
        <w:tabs>
          <w:tab w:val="left" w:pos="0"/>
          <w:tab w:val="left" w:pos="709"/>
        </w:tabs>
        <w:spacing w:after="0" w:line="240" w:lineRule="auto"/>
        <w:jc w:val="both"/>
        <w:rPr>
          <w:rStyle w:val="FontStyle47"/>
          <w:sz w:val="28"/>
          <w:szCs w:val="28"/>
        </w:rPr>
      </w:pPr>
    </w:p>
    <w:p w:rsidR="00FE160D" w:rsidRPr="004C4846" w:rsidRDefault="006E6ED9" w:rsidP="00FE160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6.7 </w:t>
      </w:r>
      <w:r w:rsidR="00FE160D">
        <w:rPr>
          <w:rStyle w:val="FontStyle47"/>
          <w:sz w:val="28"/>
          <w:szCs w:val="28"/>
        </w:rPr>
        <w:t xml:space="preserve">Итоговая оценка за защиту выпускной квалификационной работы  выставляется  на основании  индивидуальных оценочных листов, заполненных каждым членом государственной экзаменационной комиссии как среднее арифметическое  баллов, выставленных каждым из них. </w:t>
      </w:r>
    </w:p>
    <w:p w:rsidR="00FE160D" w:rsidRPr="00AA47B5" w:rsidRDefault="00FE160D" w:rsidP="00FE160D">
      <w:pPr>
        <w:tabs>
          <w:tab w:val="left" w:pos="0"/>
          <w:tab w:val="left" w:pos="709"/>
        </w:tabs>
        <w:spacing w:after="0" w:line="360" w:lineRule="auto"/>
        <w:jc w:val="both"/>
        <w:rPr>
          <w:rStyle w:val="FontStyle47"/>
          <w:color w:val="FF0000"/>
          <w:sz w:val="24"/>
          <w:szCs w:val="24"/>
        </w:rPr>
      </w:pPr>
    </w:p>
    <w:p w:rsidR="00FE160D" w:rsidRPr="007E1A3F" w:rsidRDefault="00FE160D" w:rsidP="008A1588">
      <w:pPr>
        <w:pStyle w:val="3"/>
        <w:tabs>
          <w:tab w:val="left" w:pos="0"/>
          <w:tab w:val="left" w:pos="6120"/>
        </w:tabs>
        <w:spacing w:after="0" w:line="48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1A3F">
        <w:rPr>
          <w:rFonts w:ascii="Times New Roman" w:hAnsi="Times New Roman"/>
          <w:b/>
          <w:sz w:val="28"/>
          <w:szCs w:val="28"/>
        </w:rPr>
        <w:t>7.Организация выполнения выпускной квалификационной работы</w:t>
      </w:r>
    </w:p>
    <w:p w:rsidR="00FE160D" w:rsidRPr="007E1A3F" w:rsidRDefault="006E6ED9" w:rsidP="008A158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7E1A3F">
        <w:rPr>
          <w:rFonts w:ascii="Times New Roman" w:hAnsi="Times New Roman"/>
          <w:sz w:val="28"/>
          <w:szCs w:val="28"/>
        </w:rPr>
        <w:t>Д</w:t>
      </w:r>
      <w:proofErr w:type="gramEnd"/>
      <w:r w:rsidR="00FE160D" w:rsidRPr="007E1A3F">
        <w:rPr>
          <w:rFonts w:ascii="Times New Roman" w:hAnsi="Times New Roman"/>
          <w:sz w:val="28"/>
          <w:szCs w:val="28"/>
        </w:rPr>
        <w:t xml:space="preserve">ля выполнения </w:t>
      </w:r>
      <w:r w:rsidR="00AF01A5" w:rsidRPr="00AF01A5">
        <w:rPr>
          <w:rFonts w:ascii="Times New Roman" w:hAnsi="Times New Roman"/>
          <w:sz w:val="28"/>
          <w:szCs w:val="28"/>
        </w:rPr>
        <w:t>дипломного проекта</w:t>
      </w:r>
      <w:r w:rsidR="006E73C1">
        <w:rPr>
          <w:rFonts w:ascii="Times New Roman" w:hAnsi="Times New Roman"/>
          <w:sz w:val="28"/>
          <w:szCs w:val="28"/>
        </w:rPr>
        <w:t xml:space="preserve"> </w:t>
      </w:r>
      <w:r w:rsidR="00FE160D" w:rsidRPr="007E1A3F">
        <w:rPr>
          <w:rFonts w:ascii="Times New Roman" w:hAnsi="Times New Roman"/>
          <w:sz w:val="28"/>
          <w:szCs w:val="28"/>
        </w:rPr>
        <w:t>обучающемуся назначается руководитель</w:t>
      </w:r>
      <w:r w:rsidR="00AF01A5">
        <w:rPr>
          <w:rFonts w:ascii="Times New Roman" w:hAnsi="Times New Roman"/>
          <w:sz w:val="28"/>
          <w:szCs w:val="28"/>
        </w:rPr>
        <w:t xml:space="preserve"> и консультанты  для разработки дипломного проекта</w:t>
      </w:r>
      <w:r w:rsidR="00FE160D" w:rsidRPr="007E1A3F">
        <w:rPr>
          <w:rFonts w:ascii="Times New Roman" w:hAnsi="Times New Roman"/>
          <w:sz w:val="28"/>
          <w:szCs w:val="28"/>
        </w:rPr>
        <w:t>из числа педагогов колледжа.</w:t>
      </w:r>
    </w:p>
    <w:p w:rsidR="00FE160D" w:rsidRPr="007E1A3F" w:rsidRDefault="006E6ED9" w:rsidP="008A158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 </w:t>
      </w:r>
      <w:r w:rsidR="00FE160D" w:rsidRPr="007E1A3F">
        <w:rPr>
          <w:rFonts w:ascii="Times New Roman" w:hAnsi="Times New Roman"/>
          <w:sz w:val="28"/>
          <w:szCs w:val="28"/>
        </w:rPr>
        <w:t xml:space="preserve">Руководитель </w:t>
      </w:r>
      <w:r w:rsidR="00F33DCD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7E1A3F">
        <w:rPr>
          <w:rFonts w:ascii="Times New Roman" w:hAnsi="Times New Roman"/>
          <w:sz w:val="28"/>
          <w:szCs w:val="28"/>
        </w:rPr>
        <w:t xml:space="preserve">  в соответствии  с темой </w:t>
      </w:r>
      <w:r w:rsidR="00FE160D">
        <w:rPr>
          <w:rFonts w:ascii="Times New Roman" w:hAnsi="Times New Roman"/>
          <w:sz w:val="28"/>
          <w:szCs w:val="28"/>
        </w:rPr>
        <w:t>вы</w:t>
      </w:r>
      <w:r w:rsidR="00FE160D" w:rsidRPr="007E1A3F">
        <w:rPr>
          <w:rFonts w:ascii="Times New Roman" w:hAnsi="Times New Roman"/>
          <w:sz w:val="28"/>
          <w:szCs w:val="28"/>
        </w:rPr>
        <w:t xml:space="preserve">даёт обучающимся </w:t>
      </w:r>
      <w:r w:rsidR="00FE160D">
        <w:rPr>
          <w:rFonts w:ascii="Times New Roman" w:hAnsi="Times New Roman"/>
          <w:sz w:val="28"/>
          <w:szCs w:val="28"/>
        </w:rPr>
        <w:t xml:space="preserve">задание на выполнение выпускной квалификационной работы (приложение </w:t>
      </w:r>
      <w:r w:rsidR="00FE160D" w:rsidRPr="00EB482A">
        <w:rPr>
          <w:rFonts w:ascii="Times New Roman" w:hAnsi="Times New Roman"/>
          <w:sz w:val="28"/>
          <w:szCs w:val="28"/>
        </w:rPr>
        <w:t>4),</w:t>
      </w:r>
      <w:r w:rsidR="00FE160D">
        <w:rPr>
          <w:rFonts w:ascii="Times New Roman" w:hAnsi="Times New Roman"/>
          <w:sz w:val="28"/>
          <w:szCs w:val="28"/>
        </w:rPr>
        <w:t xml:space="preserve"> содержащее </w:t>
      </w:r>
      <w:r w:rsidR="00FE160D" w:rsidRPr="007E1A3F">
        <w:rPr>
          <w:rFonts w:ascii="Times New Roman" w:hAnsi="Times New Roman"/>
          <w:sz w:val="28"/>
          <w:szCs w:val="28"/>
        </w:rPr>
        <w:t>общие указания о предполагаемом содержании, объёме работы, требованиях к выполнению.</w:t>
      </w:r>
    </w:p>
    <w:p w:rsidR="00FE160D" w:rsidRDefault="006E6ED9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proofErr w:type="gramStart"/>
      <w:r w:rsidR="00084DB8">
        <w:rPr>
          <w:rFonts w:ascii="Times New Roman" w:hAnsi="Times New Roman"/>
          <w:b/>
          <w:sz w:val="28"/>
          <w:szCs w:val="28"/>
        </w:rPr>
        <w:t xml:space="preserve"> </w:t>
      </w:r>
      <w:r w:rsidR="00DE6733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7E1A3F">
        <w:rPr>
          <w:rFonts w:ascii="Times New Roman" w:hAnsi="Times New Roman"/>
          <w:sz w:val="28"/>
          <w:szCs w:val="28"/>
        </w:rPr>
        <w:t>П</w:t>
      </w:r>
      <w:proofErr w:type="gramEnd"/>
      <w:r w:rsidR="00FE160D" w:rsidRPr="007E1A3F">
        <w:rPr>
          <w:rFonts w:ascii="Times New Roman" w:hAnsi="Times New Roman"/>
          <w:sz w:val="28"/>
          <w:szCs w:val="28"/>
        </w:rPr>
        <w:t xml:space="preserve">еред началом выполнения </w:t>
      </w:r>
      <w:r w:rsidR="00F33DCD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7E1A3F"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график выполнения ВКР</w:t>
      </w:r>
      <w:r w:rsidR="00FE160D">
        <w:rPr>
          <w:rFonts w:ascii="Times New Roman" w:hAnsi="Times New Roman"/>
          <w:sz w:val="28"/>
          <w:szCs w:val="28"/>
        </w:rPr>
        <w:t xml:space="preserve"> (приложение 5</w:t>
      </w:r>
      <w:r w:rsidR="00FE160D" w:rsidRPr="00EB482A">
        <w:rPr>
          <w:rFonts w:ascii="Times New Roman" w:hAnsi="Times New Roman"/>
          <w:sz w:val="28"/>
          <w:szCs w:val="28"/>
        </w:rPr>
        <w:t>),</w:t>
      </w:r>
      <w:r w:rsidR="00FE160D" w:rsidRPr="007E1A3F">
        <w:rPr>
          <w:rFonts w:ascii="Times New Roman" w:hAnsi="Times New Roman"/>
          <w:sz w:val="28"/>
          <w:szCs w:val="28"/>
        </w:rPr>
        <w:t xml:space="preserve"> включающий  в себя наименования разделов и сроки их выполнения, а также даты предварительной защиты, проверки выполнения  </w:t>
      </w:r>
      <w:r w:rsidR="00F33DCD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F33DCD">
        <w:rPr>
          <w:rFonts w:ascii="Times New Roman" w:hAnsi="Times New Roman"/>
          <w:sz w:val="28"/>
          <w:szCs w:val="28"/>
        </w:rPr>
        <w:t>.</w:t>
      </w:r>
      <w:r w:rsidR="00FE160D" w:rsidRPr="007E1A3F">
        <w:rPr>
          <w:rFonts w:ascii="Times New Roman" w:hAnsi="Times New Roman"/>
          <w:sz w:val="28"/>
          <w:szCs w:val="28"/>
        </w:rPr>
        <w:t xml:space="preserve"> Руководитель знакомит </w:t>
      </w:r>
      <w:proofErr w:type="gramStart"/>
      <w:r w:rsidR="00FE160D" w:rsidRPr="007E1A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160D" w:rsidRPr="007E1A3F">
        <w:rPr>
          <w:rFonts w:ascii="Times New Roman" w:hAnsi="Times New Roman"/>
          <w:sz w:val="28"/>
          <w:szCs w:val="28"/>
        </w:rPr>
        <w:t xml:space="preserve"> с данным графиком под подпись.</w:t>
      </w:r>
    </w:p>
    <w:p w:rsidR="00FE160D" w:rsidRPr="0098221E" w:rsidRDefault="006E6ED9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  </w:t>
      </w:r>
      <w:r w:rsidR="00FE160D">
        <w:rPr>
          <w:rFonts w:ascii="Times New Roman" w:hAnsi="Times New Roman"/>
          <w:sz w:val="28"/>
          <w:szCs w:val="28"/>
        </w:rPr>
        <w:t>П</w:t>
      </w:r>
      <w:proofErr w:type="gramEnd"/>
      <w:r w:rsidR="00FE160D">
        <w:rPr>
          <w:rFonts w:ascii="Times New Roman" w:hAnsi="Times New Roman"/>
          <w:sz w:val="28"/>
          <w:szCs w:val="28"/>
        </w:rPr>
        <w:t>о окончании выполнения обучающимся выпускной квалификационной работы  руководитель  ВКР организует  предварительную защиту работы с обязательным участием консультантов, преподавателей цикловой комиссии.</w:t>
      </w:r>
    </w:p>
    <w:p w:rsidR="00FE160D" w:rsidRDefault="00FE160D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7.5</w:t>
      </w:r>
      <w:proofErr w:type="gramStart"/>
      <w:r w:rsidR="00084D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FE160D" w:rsidRPr="0098221E" w:rsidRDefault="006E6ED9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7.6 </w:t>
      </w:r>
      <w:r w:rsidR="00FE160D"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</w:t>
      </w:r>
      <w:r w:rsidR="00FE160D">
        <w:rPr>
          <w:rFonts w:ascii="Times New Roman" w:hAnsi="Times New Roman"/>
          <w:sz w:val="28"/>
          <w:szCs w:val="28"/>
        </w:rPr>
        <w:lastRenderedPageBreak/>
        <w:t xml:space="preserve">рецензии не допускается. Вопросы, замечания, указанные в отзыве и рецензии, должны быть учтены в защитной речи </w:t>
      </w:r>
      <w:proofErr w:type="gramStart"/>
      <w:r w:rsidR="00FE16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160D">
        <w:rPr>
          <w:rFonts w:ascii="Times New Roman" w:hAnsi="Times New Roman"/>
          <w:sz w:val="28"/>
          <w:szCs w:val="28"/>
        </w:rPr>
        <w:t>.</w:t>
      </w:r>
    </w:p>
    <w:p w:rsidR="00FE160D" w:rsidRPr="00900DDC" w:rsidRDefault="00FE160D" w:rsidP="00FE16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160D" w:rsidRDefault="00FE160D" w:rsidP="00FE160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00DDC">
        <w:rPr>
          <w:rFonts w:ascii="Times New Roman" w:hAnsi="Times New Roman"/>
          <w:b/>
          <w:sz w:val="28"/>
          <w:szCs w:val="28"/>
        </w:rPr>
        <w:t>.Защита выпускной квалификационной работы</w:t>
      </w:r>
    </w:p>
    <w:p w:rsidR="00FE160D" w:rsidRPr="00EB482A" w:rsidRDefault="006E6ED9" w:rsidP="006E6ED9">
      <w:pPr>
        <w:spacing w:before="225" w:after="225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</w:t>
      </w:r>
      <w:r w:rsidR="00FE160D" w:rsidRPr="00EB482A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FE160D" w:rsidRPr="00EB482A">
        <w:rPr>
          <w:rFonts w:ascii="Times New Roman" w:eastAsia="Times New Roman" w:hAnsi="Times New Roman"/>
          <w:sz w:val="28"/>
          <w:szCs w:val="28"/>
        </w:rPr>
        <w:t>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FE160D" w:rsidRPr="00EB482A" w:rsidRDefault="006E6ED9" w:rsidP="00FE160D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8.2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 </w:t>
      </w:r>
      <w:r w:rsidR="00FE160D" w:rsidRPr="00EB482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FE160D" w:rsidRPr="00EB482A">
        <w:rPr>
          <w:rFonts w:ascii="Times New Roman" w:eastAsia="Times New Roman" w:hAnsi="Times New Roman"/>
          <w:sz w:val="28"/>
          <w:szCs w:val="28"/>
        </w:rPr>
        <w:t>о время доклада обучающийся использует подготовленный наглядный материал, иллюстрирующий основные положения ВКР.</w:t>
      </w:r>
    </w:p>
    <w:p w:rsidR="00FE160D" w:rsidRPr="00EB482A" w:rsidRDefault="006E6ED9" w:rsidP="00FE160D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          8.3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 </w:t>
      </w:r>
      <w:r w:rsidR="00FE160D" w:rsidRPr="00EB482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FE160D" w:rsidRPr="00EB482A">
        <w:rPr>
          <w:rFonts w:ascii="Times New Roman" w:eastAsia="Times New Roman" w:hAnsi="Times New Roman"/>
          <w:sz w:val="28"/>
          <w:szCs w:val="28"/>
        </w:rPr>
        <w:t>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FE160D" w:rsidRPr="00EB482A" w:rsidRDefault="006E6ED9" w:rsidP="00FE160D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8.4</w:t>
      </w:r>
      <w:r w:rsidR="00FE160D" w:rsidRPr="00EB482A"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доклада, сопровождаемого мультимедийной презентацией (от 10 до 20 слайдов).</w:t>
      </w:r>
    </w:p>
    <w:p w:rsidR="00FE160D" w:rsidRPr="00EB482A" w:rsidRDefault="006E6ED9" w:rsidP="00FE1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8.5 </w:t>
      </w:r>
      <w:r w:rsidR="00FE160D" w:rsidRPr="00EB482A"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FE160D" w:rsidRPr="00EB482A" w:rsidRDefault="00DE6733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ВКР;</w:t>
      </w:r>
    </w:p>
    <w:p w:rsidR="00FE160D" w:rsidRPr="00EB482A" w:rsidRDefault="00FE160D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82A"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FE160D" w:rsidRPr="00EB482A" w:rsidRDefault="00DE6733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задачи;</w:t>
      </w:r>
    </w:p>
    <w:p w:rsidR="00FE160D" w:rsidRPr="00EB482A" w:rsidRDefault="00FE160D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82A">
        <w:rPr>
          <w:rFonts w:ascii="Times New Roman" w:eastAsia="Times New Roman" w:hAnsi="Times New Roman"/>
          <w:sz w:val="28"/>
          <w:szCs w:val="28"/>
        </w:rPr>
        <w:t>об</w:t>
      </w:r>
      <w:r w:rsidR="00DE6733">
        <w:rPr>
          <w:rFonts w:ascii="Times New Roman" w:eastAsia="Times New Roman" w:hAnsi="Times New Roman"/>
          <w:sz w:val="28"/>
          <w:szCs w:val="28"/>
        </w:rPr>
        <w:t>ъект и предмет изучения;</w:t>
      </w:r>
    </w:p>
    <w:p w:rsidR="00FE160D" w:rsidRPr="00EB482A" w:rsidRDefault="00FE160D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82A"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</w:t>
      </w:r>
      <w:r w:rsidR="00DE6733">
        <w:rPr>
          <w:rFonts w:ascii="Times New Roman" w:eastAsia="Times New Roman" w:hAnsi="Times New Roman"/>
          <w:sz w:val="28"/>
          <w:szCs w:val="28"/>
        </w:rPr>
        <w:t>езультатов проведённого анализа;</w:t>
      </w:r>
    </w:p>
    <w:p w:rsidR="00FE160D" w:rsidRPr="00EB482A" w:rsidRDefault="00FE160D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82A">
        <w:rPr>
          <w:rFonts w:ascii="Times New Roman" w:eastAsia="Times New Roman" w:hAnsi="Times New Roman"/>
          <w:sz w:val="28"/>
          <w:szCs w:val="28"/>
        </w:rPr>
        <w:t>основные выв</w:t>
      </w:r>
      <w:r w:rsidR="00DE6733">
        <w:rPr>
          <w:rFonts w:ascii="Times New Roman" w:eastAsia="Times New Roman" w:hAnsi="Times New Roman"/>
          <w:sz w:val="28"/>
          <w:szCs w:val="28"/>
        </w:rPr>
        <w:t>оды и практические рекомендации;</w:t>
      </w:r>
    </w:p>
    <w:p w:rsidR="00FE160D" w:rsidRPr="00EB482A" w:rsidRDefault="00FE160D" w:rsidP="00FE160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82A"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FE160D" w:rsidRPr="00EB482A" w:rsidRDefault="00FE160D" w:rsidP="00FE160D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FE160D" w:rsidRDefault="00FE160D" w:rsidP="00FE160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Pr="00F34778">
        <w:rPr>
          <w:rFonts w:ascii="Times New Roman" w:hAnsi="Times New Roman"/>
          <w:b/>
          <w:sz w:val="28"/>
          <w:szCs w:val="28"/>
        </w:rPr>
        <w:t>. Порядок и организация государственной итоговой аттестации</w:t>
      </w:r>
    </w:p>
    <w:p w:rsidR="00FE160D" w:rsidRPr="00F34778" w:rsidRDefault="00FE160D" w:rsidP="00FE160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60D" w:rsidRDefault="00FE160D" w:rsidP="00FE160D">
      <w:pPr>
        <w:pStyle w:val="a5"/>
        <w:suppressAutoHyphens/>
        <w:kinsoku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6E6ED9">
        <w:rPr>
          <w:rFonts w:ascii="Times New Roman" w:hAnsi="Times New Roman"/>
          <w:b/>
          <w:sz w:val="28"/>
          <w:szCs w:val="28"/>
        </w:rPr>
        <w:t xml:space="preserve">.1  </w:t>
      </w:r>
      <w:r w:rsidRPr="00F34778">
        <w:rPr>
          <w:rFonts w:ascii="Times New Roman" w:hAnsi="Times New Roman"/>
          <w:bCs/>
          <w:sz w:val="28"/>
          <w:szCs w:val="28"/>
        </w:rPr>
        <w:t xml:space="preserve">Необходимым условием допуска к государственной итоговой аттестации выпускников, </w:t>
      </w:r>
      <w:r w:rsidRPr="00F34778">
        <w:rPr>
          <w:rFonts w:ascii="Times New Roman" w:hAnsi="Times New Roman"/>
          <w:sz w:val="28"/>
          <w:szCs w:val="28"/>
        </w:rPr>
        <w:t xml:space="preserve">обучавшихся по ППССЗ  </w:t>
      </w:r>
      <w:r w:rsidR="00F33DCD">
        <w:rPr>
          <w:rFonts w:ascii="Times New Roman" w:hAnsi="Times New Roman"/>
          <w:sz w:val="28"/>
          <w:szCs w:val="28"/>
        </w:rPr>
        <w:t xml:space="preserve">«Технология машиностроения» </w:t>
      </w:r>
      <w:r w:rsidRPr="00F34778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F34778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F34778">
        <w:rPr>
          <w:rFonts w:ascii="Times New Roman" w:hAnsi="Times New Roman"/>
          <w:sz w:val="28"/>
          <w:szCs w:val="28"/>
        </w:rPr>
        <w:t xml:space="preserve">ставление документов, подтверждающих освоение обучающимся всех профессиональных модулей (компетенций, умений, знаний, практического опыта)   в соответствии с  основными видами  профессиональной деятельности: </w:t>
      </w:r>
    </w:p>
    <w:p w:rsidR="008A1588" w:rsidRDefault="008A1588" w:rsidP="008A1588">
      <w:pPr>
        <w:pStyle w:val="a6"/>
        <w:numPr>
          <w:ilvl w:val="0"/>
          <w:numId w:val="14"/>
        </w:numPr>
        <w:tabs>
          <w:tab w:val="left" w:pos="709"/>
        </w:tabs>
        <w:spacing w:line="360" w:lineRule="auto"/>
        <w:ind w:left="851" w:hanging="284"/>
        <w:rPr>
          <w:sz w:val="28"/>
          <w:szCs w:val="28"/>
        </w:rPr>
      </w:pPr>
      <w:r w:rsidRPr="008A1588">
        <w:rPr>
          <w:sz w:val="28"/>
          <w:szCs w:val="28"/>
        </w:rPr>
        <w:t>Разработка технологических процессов изготовления деталей машин;</w:t>
      </w:r>
    </w:p>
    <w:p w:rsidR="006E6ED9" w:rsidRPr="006E6ED9" w:rsidRDefault="006E6ED9" w:rsidP="006E6ED9">
      <w:pPr>
        <w:pStyle w:val="a6"/>
        <w:numPr>
          <w:ilvl w:val="0"/>
          <w:numId w:val="14"/>
        </w:numPr>
        <w:tabs>
          <w:tab w:val="left" w:pos="0"/>
          <w:tab w:val="left" w:pos="709"/>
        </w:tabs>
        <w:spacing w:line="360" w:lineRule="auto"/>
        <w:ind w:left="0" w:firstLine="567"/>
        <w:rPr>
          <w:sz w:val="28"/>
          <w:szCs w:val="28"/>
        </w:rPr>
      </w:pPr>
      <w:r w:rsidRPr="006E6ED9">
        <w:rPr>
          <w:sz w:val="28"/>
          <w:szCs w:val="28"/>
        </w:rPr>
        <w:t>Участие в организации производственной деятельн</w:t>
      </w:r>
      <w:r>
        <w:rPr>
          <w:sz w:val="28"/>
          <w:szCs w:val="28"/>
        </w:rPr>
        <w:t>ости структурного подразделения;</w:t>
      </w:r>
    </w:p>
    <w:p w:rsidR="008A1588" w:rsidRPr="008A1588" w:rsidRDefault="008A1588" w:rsidP="008A1588">
      <w:pPr>
        <w:pStyle w:val="a6"/>
        <w:numPr>
          <w:ilvl w:val="0"/>
          <w:numId w:val="14"/>
        </w:numPr>
        <w:tabs>
          <w:tab w:val="left" w:pos="709"/>
        </w:tabs>
        <w:spacing w:line="360" w:lineRule="auto"/>
        <w:ind w:left="0" w:firstLine="567"/>
        <w:rPr>
          <w:sz w:val="28"/>
          <w:szCs w:val="28"/>
        </w:rPr>
      </w:pPr>
      <w:r w:rsidRPr="008A1588">
        <w:rPr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FE160D" w:rsidRPr="00F34778" w:rsidRDefault="00FE160D" w:rsidP="00FE160D">
      <w:pPr>
        <w:pStyle w:val="Style8"/>
        <w:widowControl/>
        <w:tabs>
          <w:tab w:val="left" w:pos="1464"/>
        </w:tabs>
        <w:spacing w:line="360" w:lineRule="auto"/>
        <w:ind w:firstLine="709"/>
        <w:rPr>
          <w:sz w:val="28"/>
          <w:szCs w:val="28"/>
        </w:rPr>
      </w:pPr>
      <w:r w:rsidRPr="00F34778">
        <w:rPr>
          <w:sz w:val="28"/>
          <w:szCs w:val="28"/>
        </w:rPr>
        <w:t>Допуск выпускника к государственной итоговой аттестации (в том числе, к повторной аттестации) оформляется приказом директора колледжа  на основании решения педагогического совета.</w:t>
      </w:r>
    </w:p>
    <w:p w:rsidR="00FE160D" w:rsidRDefault="006E6ED9" w:rsidP="00FE16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</w:t>
      </w:r>
      <w:r w:rsidR="00FE160D">
        <w:rPr>
          <w:rFonts w:ascii="Times New Roman" w:hAnsi="Times New Roman"/>
          <w:sz w:val="28"/>
          <w:szCs w:val="28"/>
        </w:rPr>
        <w:t xml:space="preserve"> Выпускникам, не прошедшим итоговые аттестационные испытания в полном объеме и в установленные сроки по уважительным причинам, предоставляется возможность пройти государственную итоговую аттестацию без отчисления из колледжа.</w:t>
      </w:r>
    </w:p>
    <w:p w:rsidR="00FE160D" w:rsidRDefault="00FE160D" w:rsidP="00FE16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 государственных экзаменационных комиссий организуются в установленные колледжем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FE160D" w:rsidRDefault="006E6ED9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</w:t>
      </w:r>
      <w:proofErr w:type="gramStart"/>
      <w:r w:rsidR="00DE6733">
        <w:rPr>
          <w:rFonts w:ascii="Times New Roman" w:hAnsi="Times New Roman"/>
          <w:b/>
          <w:sz w:val="28"/>
          <w:szCs w:val="28"/>
        </w:rPr>
        <w:t xml:space="preserve">  </w:t>
      </w:r>
      <w:r w:rsidR="00FE160D">
        <w:rPr>
          <w:rFonts w:ascii="Times New Roman" w:hAnsi="Times New Roman"/>
          <w:sz w:val="28"/>
          <w:szCs w:val="28"/>
        </w:rPr>
        <w:t>П</w:t>
      </w:r>
      <w:proofErr w:type="gramEnd"/>
      <w:r w:rsidR="00FE160D">
        <w:rPr>
          <w:rFonts w:ascii="Times New Roman" w:hAnsi="Times New Roman"/>
          <w:sz w:val="28"/>
          <w:szCs w:val="28"/>
        </w:rPr>
        <w:t xml:space="preserve">ри несогласии выпускника с результатами аттестационного испытания  ему предоставляется возможность  подать  апелляцию о несогласии с результатами государственной итоговой аттестации не позднее следующего рабочего дня после объявления результатов государственной итоговой аттестации. </w:t>
      </w:r>
    </w:p>
    <w:p w:rsidR="00FE160D" w:rsidRDefault="00FE160D" w:rsidP="00FE1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0D" w:rsidRDefault="00FE160D" w:rsidP="00FE1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0D" w:rsidRPr="00F34778" w:rsidRDefault="00FE160D" w:rsidP="00FE160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34778">
        <w:rPr>
          <w:rFonts w:ascii="Times New Roman" w:hAnsi="Times New Roman"/>
          <w:b/>
          <w:sz w:val="28"/>
          <w:szCs w:val="28"/>
        </w:rPr>
        <w:t>. Регламент проведения государственной итоговой аттестации</w:t>
      </w:r>
    </w:p>
    <w:p w:rsidR="00FE160D" w:rsidRPr="00F34778" w:rsidRDefault="00FE160D" w:rsidP="00FE160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60D" w:rsidRPr="00F34778" w:rsidRDefault="00FE160D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E6ED9">
        <w:rPr>
          <w:rFonts w:ascii="Times New Roman" w:hAnsi="Times New Roman"/>
          <w:b/>
          <w:sz w:val="28"/>
          <w:szCs w:val="28"/>
        </w:rPr>
        <w:t>.1</w:t>
      </w:r>
      <w:r w:rsidRPr="00F34778">
        <w:rPr>
          <w:rFonts w:ascii="Times New Roman" w:hAnsi="Times New Roman"/>
          <w:sz w:val="28"/>
          <w:szCs w:val="28"/>
        </w:rPr>
        <w:t xml:space="preserve"> Аттестационное  испытание проводится на открытом  заседании  государственной экзаменационной  комиссии с участием не менее двух третей ее состава. </w:t>
      </w:r>
    </w:p>
    <w:p w:rsidR="00FE160D" w:rsidRPr="00F34778" w:rsidRDefault="00FE160D" w:rsidP="00FE16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6E6ED9">
        <w:rPr>
          <w:rFonts w:ascii="Times New Roman" w:hAnsi="Times New Roman"/>
          <w:b/>
          <w:sz w:val="28"/>
          <w:szCs w:val="28"/>
        </w:rPr>
        <w:t>.2</w:t>
      </w:r>
      <w:r w:rsidRPr="00F34778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закрытом заседании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FE160D" w:rsidRDefault="00FE160D" w:rsidP="00FE16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E6ED9">
        <w:rPr>
          <w:rFonts w:ascii="Times New Roman" w:hAnsi="Times New Roman"/>
          <w:b/>
          <w:sz w:val="28"/>
          <w:szCs w:val="28"/>
        </w:rPr>
        <w:t>.3</w:t>
      </w:r>
      <w:r w:rsidRPr="00F34778">
        <w:rPr>
          <w:rFonts w:ascii="Times New Roman" w:hAnsi="Times New Roman"/>
          <w:sz w:val="28"/>
          <w:szCs w:val="28"/>
        </w:rPr>
        <w:t xml:space="preserve"> Результаты государственной итоговой аттестации фиксируются в протоколе заседаний государственной  экзаменационной   комиссии и объявляются выпускникам в тот же день, в который проходили аттестационные испытания.</w:t>
      </w:r>
    </w:p>
    <w:p w:rsidR="00FE160D" w:rsidRPr="00F34778" w:rsidRDefault="00FE160D" w:rsidP="00FE16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E6ED9">
        <w:rPr>
          <w:rFonts w:ascii="Times New Roman" w:hAnsi="Times New Roman"/>
          <w:b/>
          <w:sz w:val="28"/>
          <w:szCs w:val="28"/>
        </w:rPr>
        <w:t>.4</w:t>
      </w:r>
      <w:r w:rsidRPr="00F34778">
        <w:rPr>
          <w:rFonts w:ascii="Times New Roman" w:hAnsi="Times New Roman"/>
          <w:sz w:val="28"/>
          <w:szCs w:val="28"/>
        </w:rPr>
        <w:t xml:space="preserve"> Регламент защиты  выпускной квалификационной работы:</w:t>
      </w:r>
      <w:bookmarkStart w:id="23" w:name="_GoBack"/>
      <w:bookmarkEnd w:id="23"/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75"/>
        <w:gridCol w:w="5954"/>
        <w:gridCol w:w="1668"/>
      </w:tblGrid>
      <w:tr w:rsidR="00FE160D" w:rsidRPr="001477EC" w:rsidTr="00585FF2">
        <w:tc>
          <w:tcPr>
            <w:tcW w:w="1843" w:type="dxa"/>
          </w:tcPr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</w:tcPr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FE160D" w:rsidRPr="001477EC" w:rsidTr="00585FF2">
        <w:trPr>
          <w:trHeight w:val="2413"/>
        </w:trPr>
        <w:tc>
          <w:tcPr>
            <w:tcW w:w="1843" w:type="dxa"/>
          </w:tcPr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</w:tcPr>
          <w:p w:rsidR="00FE160D" w:rsidRPr="001477EC" w:rsidRDefault="00FE160D" w:rsidP="00F2474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160D" w:rsidRPr="001477EC" w:rsidRDefault="00FE160D" w:rsidP="00F24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F24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160D" w:rsidRPr="001477EC" w:rsidRDefault="00FE160D" w:rsidP="00F24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F24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3</w:t>
            </w:r>
            <w:r w:rsidRPr="001477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Защита (краткий доклад) дипломной работы: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- обоснование выбора темы, цель дипломной работы;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-основное содержание дипломной работы;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Рецензия на дипломную работу.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</w:tcPr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7-10  мин</w:t>
            </w:r>
          </w:p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  <w:p w:rsidR="00FE160D" w:rsidRPr="001477EC" w:rsidRDefault="00FE160D" w:rsidP="00585F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FE160D" w:rsidRPr="001477EC" w:rsidTr="00585FF2">
        <w:trPr>
          <w:trHeight w:val="3469"/>
        </w:trPr>
        <w:tc>
          <w:tcPr>
            <w:tcW w:w="1843" w:type="dxa"/>
          </w:tcPr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7EC">
              <w:rPr>
                <w:rFonts w:ascii="Times New Roman" w:hAnsi="Times New Roman"/>
                <w:b/>
                <w:sz w:val="24"/>
                <w:szCs w:val="24"/>
              </w:rPr>
              <w:t>Закрытое заседание ГЭК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160D" w:rsidRPr="001477EC" w:rsidRDefault="00FE160D" w:rsidP="0058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FE160D" w:rsidRPr="001477EC" w:rsidRDefault="00FE160D" w:rsidP="00585FF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</w:tcPr>
          <w:p w:rsidR="00FE160D" w:rsidRPr="001477EC" w:rsidRDefault="00FE160D" w:rsidP="00585FF2">
            <w:pPr>
              <w:tabs>
                <w:tab w:val="left" w:pos="-14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C"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F33DCD" w:rsidRDefault="00F33DC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FE160D" w:rsidRPr="00F33DC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FE160D" w:rsidRPr="00D21C18" w:rsidRDefault="00F33DC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  <w:r w:rsidR="00FE160D" w:rsidRPr="00D21C18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FE160D" w:rsidRDefault="00FE160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Default="00FE160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Default="00FE160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60D" w:rsidRPr="001477EC" w:rsidRDefault="00FE160D" w:rsidP="00585FF2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18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FE160D" w:rsidRDefault="00FE160D" w:rsidP="00FE16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733" w:rsidRPr="001477EC" w:rsidRDefault="00DE6733" w:rsidP="00FE16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60D" w:rsidRPr="001477EC" w:rsidRDefault="00FE160D" w:rsidP="00FE16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60D" w:rsidRDefault="00FE160D" w:rsidP="006E6E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F34778">
        <w:rPr>
          <w:rFonts w:ascii="Times New Roman" w:hAnsi="Times New Roman"/>
          <w:b/>
          <w:color w:val="000000"/>
          <w:sz w:val="28"/>
          <w:szCs w:val="28"/>
        </w:rPr>
        <w:t>. Материально – техническое обеспечение</w:t>
      </w:r>
    </w:p>
    <w:p w:rsidR="00DE6733" w:rsidRPr="00F34778" w:rsidRDefault="00DE6733" w:rsidP="006E6E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60D" w:rsidRPr="00F34778" w:rsidRDefault="006E6ED9" w:rsidP="00FE160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</w:t>
      </w:r>
      <w:proofErr w:type="gramStart"/>
      <w:r w:rsidR="00FE160D" w:rsidRPr="00F3477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E160D" w:rsidRPr="00F34778">
        <w:rPr>
          <w:rFonts w:ascii="Times New Roman" w:hAnsi="Times New Roman"/>
          <w:sz w:val="28"/>
          <w:szCs w:val="28"/>
        </w:rPr>
        <w:t xml:space="preserve">ри проведении выпускной квалификационной 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</w:t>
      </w:r>
      <w:r w:rsidR="00F33DCD">
        <w:rPr>
          <w:rFonts w:ascii="Times New Roman" w:hAnsi="Times New Roman"/>
          <w:sz w:val="28"/>
          <w:szCs w:val="28"/>
        </w:rPr>
        <w:t>дипломного проекта</w:t>
      </w:r>
      <w:r w:rsidR="00FE160D" w:rsidRPr="00F33DCD">
        <w:rPr>
          <w:rFonts w:ascii="Times New Roman" w:hAnsi="Times New Roman"/>
          <w:sz w:val="28"/>
          <w:szCs w:val="28"/>
        </w:rPr>
        <w:t>.</w:t>
      </w:r>
    </w:p>
    <w:p w:rsidR="00FE160D" w:rsidRPr="00F34778" w:rsidRDefault="00FE160D" w:rsidP="00FE160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lastRenderedPageBreak/>
        <w:t xml:space="preserve">Персональный компьютер – </w:t>
      </w:r>
      <w:r w:rsidRPr="00F34778">
        <w:rPr>
          <w:rFonts w:ascii="Times New Roman" w:hAnsi="Times New Roman"/>
          <w:sz w:val="28"/>
          <w:szCs w:val="28"/>
          <w:lang w:val="en-US"/>
        </w:rPr>
        <w:t>IntelCeleron</w:t>
      </w:r>
      <w:r w:rsidRPr="00F34778">
        <w:rPr>
          <w:rFonts w:ascii="Times New Roman" w:hAnsi="Times New Roman"/>
          <w:sz w:val="28"/>
          <w:szCs w:val="28"/>
        </w:rPr>
        <w:t xml:space="preserve"> ® </w:t>
      </w:r>
      <w:r w:rsidRPr="00F34778">
        <w:rPr>
          <w:rFonts w:ascii="Times New Roman" w:hAnsi="Times New Roman"/>
          <w:sz w:val="28"/>
          <w:szCs w:val="28"/>
          <w:lang w:val="en-US"/>
        </w:rPr>
        <w:t>CPU</w:t>
      </w:r>
      <w:r w:rsidRPr="00F34778">
        <w:rPr>
          <w:rFonts w:ascii="Times New Roman" w:hAnsi="Times New Roman"/>
          <w:sz w:val="28"/>
          <w:szCs w:val="28"/>
        </w:rPr>
        <w:t xml:space="preserve"> 3.06 </w:t>
      </w:r>
      <w:r w:rsidRPr="00F34778">
        <w:rPr>
          <w:rFonts w:ascii="Times New Roman" w:hAnsi="Times New Roman"/>
          <w:sz w:val="28"/>
          <w:szCs w:val="28"/>
          <w:lang w:val="en-US"/>
        </w:rPr>
        <w:t>GHz</w:t>
      </w:r>
      <w:r w:rsidRPr="00F34778">
        <w:rPr>
          <w:rFonts w:ascii="Times New Roman" w:hAnsi="Times New Roman"/>
          <w:sz w:val="28"/>
          <w:szCs w:val="28"/>
        </w:rPr>
        <w:t xml:space="preserve"> (3.08 ГГц, 1.00 ГБ ОЗУ);</w:t>
      </w:r>
    </w:p>
    <w:p w:rsidR="00FE160D" w:rsidRPr="00F34778" w:rsidRDefault="00FE160D" w:rsidP="00FE160D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Монитор – </w:t>
      </w:r>
      <w:r w:rsidRPr="00F34778">
        <w:rPr>
          <w:rFonts w:ascii="Times New Roman" w:hAnsi="Times New Roman"/>
          <w:sz w:val="28"/>
          <w:szCs w:val="28"/>
          <w:lang w:val="en-US"/>
        </w:rPr>
        <w:t>LG</w:t>
      </w:r>
      <w:r w:rsidRPr="00F34778">
        <w:rPr>
          <w:rFonts w:ascii="Times New Roman" w:hAnsi="Times New Roman"/>
          <w:sz w:val="28"/>
          <w:szCs w:val="28"/>
        </w:rPr>
        <w:t>31250;</w:t>
      </w:r>
    </w:p>
    <w:p w:rsidR="00FE160D" w:rsidRPr="00F34778" w:rsidRDefault="00FE160D" w:rsidP="00FE160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Проектор мультимедиа </w:t>
      </w:r>
      <w:proofErr w:type="spellStart"/>
      <w:r w:rsidRPr="00F34778">
        <w:rPr>
          <w:rFonts w:ascii="Times New Roman" w:hAnsi="Times New Roman"/>
          <w:sz w:val="28"/>
          <w:szCs w:val="28"/>
          <w:lang w:val="en-US"/>
        </w:rPr>
        <w:t>sony</w:t>
      </w:r>
      <w:proofErr w:type="spellEnd"/>
      <w:r w:rsidRPr="00F34778">
        <w:rPr>
          <w:rFonts w:ascii="Times New Roman" w:hAnsi="Times New Roman"/>
          <w:sz w:val="28"/>
          <w:szCs w:val="28"/>
        </w:rPr>
        <w:t>;</w:t>
      </w:r>
    </w:p>
    <w:p w:rsidR="00FE160D" w:rsidRPr="00F34778" w:rsidRDefault="00FE160D" w:rsidP="00FE160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Экран проецирующий </w:t>
      </w:r>
      <w:proofErr w:type="spellStart"/>
      <w:r w:rsidRPr="00F34778">
        <w:rPr>
          <w:rFonts w:ascii="Times New Roman" w:hAnsi="Times New Roman"/>
          <w:sz w:val="28"/>
          <w:szCs w:val="28"/>
          <w:lang w:val="en-US"/>
        </w:rPr>
        <w:t>emy</w:t>
      </w:r>
      <w:proofErr w:type="spellEnd"/>
      <w:r w:rsidRPr="00F34778">
        <w:rPr>
          <w:rFonts w:ascii="Times New Roman" w:hAnsi="Times New Roman"/>
          <w:sz w:val="28"/>
          <w:szCs w:val="28"/>
        </w:rPr>
        <w:t>;</w:t>
      </w:r>
    </w:p>
    <w:p w:rsidR="00FE160D" w:rsidRPr="00F34778" w:rsidRDefault="00FE160D" w:rsidP="00FE160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Сканер </w:t>
      </w:r>
      <w:proofErr w:type="spellStart"/>
      <w:r w:rsidRPr="00F34778">
        <w:rPr>
          <w:rFonts w:ascii="Times New Roman" w:hAnsi="Times New Roman"/>
          <w:sz w:val="28"/>
          <w:szCs w:val="28"/>
        </w:rPr>
        <w:t>samsung</w:t>
      </w:r>
      <w:proofErr w:type="spellEnd"/>
      <w:r w:rsidRPr="00F34778">
        <w:rPr>
          <w:rFonts w:ascii="Times New Roman" w:hAnsi="Times New Roman"/>
          <w:sz w:val="28"/>
          <w:szCs w:val="28"/>
        </w:rPr>
        <w:t>.</w:t>
      </w:r>
    </w:p>
    <w:p w:rsidR="00FE160D" w:rsidRPr="001477EC" w:rsidRDefault="00FE160D" w:rsidP="00FE160D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160D" w:rsidRDefault="00FE160D" w:rsidP="00FE160D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160D" w:rsidRDefault="00FE160D" w:rsidP="00FE160D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160D" w:rsidRDefault="00FE160D" w:rsidP="00FE16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6919" w:rsidRDefault="00596919"/>
    <w:sectPr w:rsidR="00596919" w:rsidSect="00D94B2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5AD"/>
    <w:multiLevelType w:val="hybridMultilevel"/>
    <w:tmpl w:val="260AC0B4"/>
    <w:lvl w:ilvl="0" w:tplc="314CA72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5696B"/>
    <w:multiLevelType w:val="hybridMultilevel"/>
    <w:tmpl w:val="1646FC60"/>
    <w:lvl w:ilvl="0" w:tplc="8ED4DF9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503A74"/>
    <w:multiLevelType w:val="hybridMultilevel"/>
    <w:tmpl w:val="861EC9A2"/>
    <w:lvl w:ilvl="0" w:tplc="8ED4DF9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6B0873"/>
    <w:multiLevelType w:val="hybridMultilevel"/>
    <w:tmpl w:val="A7D6639C"/>
    <w:lvl w:ilvl="0" w:tplc="5F0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8257A"/>
    <w:multiLevelType w:val="multilevel"/>
    <w:tmpl w:val="EE78F9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5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B197A"/>
    <w:multiLevelType w:val="hybridMultilevel"/>
    <w:tmpl w:val="5F1641F8"/>
    <w:lvl w:ilvl="0" w:tplc="8ED4DF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4635"/>
    <w:multiLevelType w:val="hybridMultilevel"/>
    <w:tmpl w:val="3E36F548"/>
    <w:lvl w:ilvl="0" w:tplc="8ED4DF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BE"/>
    <w:rsid w:val="0007607E"/>
    <w:rsid w:val="00084DB8"/>
    <w:rsid w:val="000A5D47"/>
    <w:rsid w:val="000D3444"/>
    <w:rsid w:val="001637AF"/>
    <w:rsid w:val="002A6A5A"/>
    <w:rsid w:val="003201A6"/>
    <w:rsid w:val="00544EF3"/>
    <w:rsid w:val="00596919"/>
    <w:rsid w:val="005C6900"/>
    <w:rsid w:val="0062594A"/>
    <w:rsid w:val="006446CB"/>
    <w:rsid w:val="00686ABE"/>
    <w:rsid w:val="006C1CE2"/>
    <w:rsid w:val="006E6ED9"/>
    <w:rsid w:val="006E73C1"/>
    <w:rsid w:val="00702DDC"/>
    <w:rsid w:val="007352E6"/>
    <w:rsid w:val="008A1588"/>
    <w:rsid w:val="009017EC"/>
    <w:rsid w:val="009401FC"/>
    <w:rsid w:val="00A659BE"/>
    <w:rsid w:val="00AF01A5"/>
    <w:rsid w:val="00BA7767"/>
    <w:rsid w:val="00C628A1"/>
    <w:rsid w:val="00CC0DFF"/>
    <w:rsid w:val="00CC1ACC"/>
    <w:rsid w:val="00CC2F3A"/>
    <w:rsid w:val="00D94B2A"/>
    <w:rsid w:val="00DD187D"/>
    <w:rsid w:val="00DE6733"/>
    <w:rsid w:val="00E864AC"/>
    <w:rsid w:val="00F00D04"/>
    <w:rsid w:val="00F24740"/>
    <w:rsid w:val="00F33DCD"/>
    <w:rsid w:val="00FA4E09"/>
    <w:rsid w:val="00FC18A8"/>
    <w:rsid w:val="00FE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6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5"/>
    <w:locked/>
    <w:rsid w:val="00FE160D"/>
    <w:rPr>
      <w:sz w:val="24"/>
      <w:szCs w:val="24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4"/>
    <w:unhideWhenUsed/>
    <w:rsid w:val="00FE160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E160D"/>
    <w:rPr>
      <w:rFonts w:ascii="Calibri" w:eastAsia="Calibri" w:hAnsi="Calibri" w:cs="Times New Roman"/>
    </w:rPr>
  </w:style>
  <w:style w:type="paragraph" w:customStyle="1" w:styleId="Style30">
    <w:name w:val="Style30"/>
    <w:basedOn w:val="a"/>
    <w:uiPriority w:val="99"/>
    <w:rsid w:val="00FE160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E16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E160D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160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rsid w:val="00FE16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E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160D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160D"/>
    <w:rPr>
      <w:rFonts w:ascii="Calibri" w:eastAsia="Calibri" w:hAnsi="Calibri" w:cs="Times New Roman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2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6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5"/>
    <w:locked/>
    <w:rsid w:val="00FE160D"/>
    <w:rPr>
      <w:sz w:val="24"/>
      <w:szCs w:val="24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4"/>
    <w:unhideWhenUsed/>
    <w:rsid w:val="00FE160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E160D"/>
    <w:rPr>
      <w:rFonts w:ascii="Calibri" w:eastAsia="Calibri" w:hAnsi="Calibri" w:cs="Times New Roman"/>
    </w:rPr>
  </w:style>
  <w:style w:type="paragraph" w:customStyle="1" w:styleId="Style30">
    <w:name w:val="Style30"/>
    <w:basedOn w:val="a"/>
    <w:uiPriority w:val="99"/>
    <w:rsid w:val="00FE160D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E16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E160D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160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rsid w:val="00FE160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FE16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FE1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160D"/>
    <w:pPr>
      <w:spacing w:after="120" w:line="259" w:lineRule="auto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160D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A137-9E7C-4AC4-892D-05A0197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20</cp:revision>
  <cp:lastPrinted>2020-06-04T07:04:00Z</cp:lastPrinted>
  <dcterms:created xsi:type="dcterms:W3CDTF">2020-04-10T19:46:00Z</dcterms:created>
  <dcterms:modified xsi:type="dcterms:W3CDTF">2024-01-10T05:26:00Z</dcterms:modified>
</cp:coreProperties>
</file>